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D75CE" w14:textId="003B6091" w:rsidR="004C17B1" w:rsidRPr="004C17B1" w:rsidRDefault="004C17B1" w:rsidP="004C17B1">
      <w:pPr>
        <w:keepLines/>
        <w:contextualSpacing/>
        <w:jc w:val="center"/>
        <w:rPr>
          <w:b/>
          <w:bCs/>
          <w:color w:val="943634" w:themeColor="accent2" w:themeShade="BF"/>
          <w:sz w:val="28"/>
          <w:szCs w:val="28"/>
          <w:lang w:val="es-CO"/>
        </w:rPr>
      </w:pPr>
      <w:r w:rsidRPr="004C17B1">
        <w:rPr>
          <w:b/>
          <w:bCs/>
          <w:color w:val="943634" w:themeColor="accent2" w:themeShade="BF"/>
          <w:sz w:val="28"/>
          <w:szCs w:val="28"/>
          <w:lang w:val="es-CO"/>
        </w:rPr>
        <w:t>Circuito Joyas Oeste 2026</w:t>
      </w:r>
    </w:p>
    <w:p w14:paraId="42672803" w14:textId="2B4C54A6" w:rsidR="004C17B1" w:rsidRPr="004C17B1" w:rsidRDefault="004C17B1" w:rsidP="004C17B1">
      <w:pPr>
        <w:keepLines/>
        <w:contextualSpacing/>
        <w:jc w:val="center"/>
        <w:rPr>
          <w:b/>
          <w:bCs/>
          <w:color w:val="943634" w:themeColor="accent2" w:themeShade="BF"/>
          <w:sz w:val="28"/>
          <w:szCs w:val="28"/>
          <w:lang w:val="es-CO"/>
        </w:rPr>
      </w:pPr>
      <w:r w:rsidRPr="004C17B1">
        <w:rPr>
          <w:b/>
          <w:bCs/>
          <w:color w:val="943634" w:themeColor="accent2" w:themeShade="BF"/>
          <w:sz w:val="28"/>
          <w:szCs w:val="28"/>
          <w:lang w:val="es-CO"/>
        </w:rPr>
        <w:t>7 días – 6 noches</w:t>
      </w:r>
    </w:p>
    <w:p w14:paraId="15BC89F8" w14:textId="77777777" w:rsidR="004C17B1" w:rsidRDefault="004C17B1" w:rsidP="004C17B1">
      <w:pPr>
        <w:keepLines/>
        <w:contextualSpacing/>
        <w:jc w:val="center"/>
        <w:rPr>
          <w:b/>
          <w:bCs/>
          <w:color w:val="943634" w:themeColor="accent2" w:themeShade="BF"/>
          <w:lang w:val="es-CO"/>
        </w:rPr>
      </w:pPr>
    </w:p>
    <w:p w14:paraId="7B17BA78" w14:textId="26A013C3" w:rsidR="004C17B1" w:rsidRPr="004C17B1" w:rsidRDefault="00D772DE" w:rsidP="004C17B1">
      <w:pPr>
        <w:keepLines/>
        <w:contextualSpacing/>
        <w:rPr>
          <w:b/>
          <w:bCs/>
          <w:color w:val="943634" w:themeColor="accent2" w:themeShade="BF"/>
          <w:lang w:val="es-CO"/>
        </w:rPr>
      </w:pPr>
      <w:r>
        <w:rPr>
          <w:rFonts w:eastAsia="Calibri"/>
          <w:b/>
          <w:bCs/>
          <w:lang w:val="es-CO"/>
        </w:rPr>
        <w:t>FECHAS DE SALIDA Y PRECIOS POR PERSONA</w:t>
      </w:r>
      <w:r w:rsidRPr="004C17B1">
        <w:rPr>
          <w:rFonts w:eastAsia="Calibri"/>
          <w:b/>
          <w:bCs/>
          <w:lang w:val="es-CO"/>
        </w:rPr>
        <w:t xml:space="preserve"> </w:t>
      </w:r>
    </w:p>
    <w:tbl>
      <w:tblPr>
        <w:tblStyle w:val="TableGrid6"/>
        <w:tblW w:w="5134" w:type="dxa"/>
        <w:tblInd w:w="0" w:type="dxa"/>
        <w:tblLook w:val="04A0" w:firstRow="1" w:lastRow="0" w:firstColumn="1" w:lastColumn="0" w:noHBand="0" w:noVBand="1"/>
      </w:tblPr>
      <w:tblGrid>
        <w:gridCol w:w="5134"/>
      </w:tblGrid>
      <w:tr w:rsidR="004C17B1" w:rsidRPr="004C17B1" w14:paraId="14B60E96" w14:textId="77777777" w:rsidTr="009E51C7">
        <w:trPr>
          <w:trHeight w:val="2537"/>
        </w:trPr>
        <w:tc>
          <w:tcPr>
            <w:tcW w:w="5134" w:type="dxa"/>
            <w:tcBorders>
              <w:top w:val="single" w:sz="4" w:space="0" w:color="auto"/>
              <w:left w:val="single" w:sz="4" w:space="0" w:color="auto"/>
              <w:bottom w:val="single" w:sz="4" w:space="0" w:color="auto"/>
              <w:right w:val="single" w:sz="4" w:space="0" w:color="auto"/>
            </w:tcBorders>
          </w:tcPr>
          <w:p w14:paraId="58597AB0" w14:textId="77777777" w:rsidR="004C17B1" w:rsidRPr="004C17B1" w:rsidRDefault="004C17B1" w:rsidP="009E51C7">
            <w:pPr>
              <w:keepLines/>
              <w:spacing w:after="255"/>
              <w:contextualSpacing/>
              <w:rPr>
                <w:lang w:val="es-CO"/>
              </w:rPr>
            </w:pPr>
          </w:p>
          <w:p w14:paraId="7BC49DC2" w14:textId="77777777" w:rsidR="004C17B1" w:rsidRPr="004C17B1" w:rsidRDefault="004C17B1" w:rsidP="009E51C7">
            <w:pPr>
              <w:keepLines/>
              <w:spacing w:after="255"/>
              <w:contextualSpacing/>
              <w:rPr>
                <w:lang w:val="es-CO"/>
              </w:rPr>
            </w:pPr>
            <w:r w:rsidRPr="004C17B1">
              <w:rPr>
                <w:lang w:val="es-CO"/>
              </w:rPr>
              <w:t xml:space="preserve">DBL-$1849; TWN-$1889; TPL-$1709; CUAD-$1619; </w:t>
            </w:r>
          </w:p>
          <w:p w14:paraId="40E503ED" w14:textId="77777777" w:rsidR="004C17B1" w:rsidRPr="004C17B1" w:rsidRDefault="004C17B1" w:rsidP="009E51C7">
            <w:pPr>
              <w:keepLines/>
              <w:spacing w:after="255"/>
              <w:contextualSpacing/>
              <w:rPr>
                <w:lang w:val="es-CO"/>
              </w:rPr>
            </w:pPr>
            <w:r w:rsidRPr="004C17B1">
              <w:rPr>
                <w:lang w:val="es-CO"/>
              </w:rPr>
              <w:t>SGL-$2599; CHD-$1199</w:t>
            </w:r>
          </w:p>
          <w:p w14:paraId="2CD47D08" w14:textId="77777777" w:rsidR="004C17B1" w:rsidRPr="004C17B1" w:rsidRDefault="004C17B1" w:rsidP="009E51C7">
            <w:pPr>
              <w:keepLines/>
              <w:spacing w:after="255"/>
              <w:contextualSpacing/>
              <w:rPr>
                <w:b/>
                <w:bCs/>
                <w:lang w:val="es-CO"/>
              </w:rPr>
            </w:pPr>
            <w:r w:rsidRPr="004C17B1">
              <w:rPr>
                <w:lang w:val="es-CO"/>
              </w:rPr>
              <w:tab/>
            </w:r>
            <w:r w:rsidRPr="004C17B1">
              <w:rPr>
                <w:b/>
                <w:bCs/>
                <w:color w:val="0070C0"/>
                <w:lang w:val="es-CO"/>
              </w:rPr>
              <w:t>Mar 30*</w:t>
            </w:r>
            <w:r w:rsidRPr="004C17B1">
              <w:rPr>
                <w:b/>
                <w:bCs/>
                <w:lang w:val="es-CO"/>
              </w:rPr>
              <w:t>;</w:t>
            </w:r>
            <w:r w:rsidRPr="004C17B1">
              <w:rPr>
                <w:b/>
                <w:bCs/>
                <w:color w:val="0070C0"/>
                <w:lang w:val="es-CO"/>
              </w:rPr>
              <w:t xml:space="preserve"> </w:t>
            </w:r>
            <w:r w:rsidRPr="004C17B1">
              <w:rPr>
                <w:b/>
                <w:bCs/>
                <w:lang w:val="es-CO"/>
              </w:rPr>
              <w:t>Dic 21</w:t>
            </w:r>
          </w:p>
          <w:p w14:paraId="6ECD5EE4" w14:textId="77777777" w:rsidR="004C17B1" w:rsidRPr="004C17B1" w:rsidRDefault="004C17B1" w:rsidP="009E51C7">
            <w:pPr>
              <w:keepLines/>
              <w:spacing w:after="255"/>
              <w:contextualSpacing/>
              <w:rPr>
                <w:lang w:val="es-CO"/>
              </w:rPr>
            </w:pPr>
          </w:p>
          <w:p w14:paraId="57BE3980" w14:textId="77777777" w:rsidR="004C17B1" w:rsidRPr="004C17B1" w:rsidRDefault="004C17B1" w:rsidP="009E51C7">
            <w:pPr>
              <w:keepLines/>
              <w:spacing w:after="255"/>
              <w:contextualSpacing/>
              <w:rPr>
                <w:lang w:val="es-CO"/>
              </w:rPr>
            </w:pPr>
            <w:r w:rsidRPr="004C17B1">
              <w:rPr>
                <w:lang w:val="es-CO"/>
              </w:rPr>
              <w:t xml:space="preserve">DBL-$1899; TWN-$1949; TPL-$1749; CUAD-$1659; </w:t>
            </w:r>
          </w:p>
          <w:p w14:paraId="37B0DA43" w14:textId="77777777" w:rsidR="004C17B1" w:rsidRPr="004C17B1" w:rsidRDefault="004C17B1" w:rsidP="009E51C7">
            <w:pPr>
              <w:keepLines/>
              <w:spacing w:after="255"/>
              <w:contextualSpacing/>
              <w:rPr>
                <w:lang w:val="en-US"/>
              </w:rPr>
            </w:pPr>
            <w:r w:rsidRPr="004C17B1">
              <w:rPr>
                <w:lang w:val="en-US"/>
              </w:rPr>
              <w:t xml:space="preserve">SGL-$2689; CHD-$1199 </w:t>
            </w:r>
          </w:p>
          <w:p w14:paraId="16B2125C" w14:textId="77777777" w:rsidR="004C17B1" w:rsidRPr="004C17B1" w:rsidRDefault="004C17B1" w:rsidP="009E51C7">
            <w:pPr>
              <w:keepLines/>
              <w:spacing w:after="255"/>
              <w:contextualSpacing/>
              <w:rPr>
                <w:b/>
                <w:bCs/>
                <w:lang w:val="en-US"/>
              </w:rPr>
            </w:pPr>
            <w:r w:rsidRPr="004C17B1">
              <w:rPr>
                <w:lang w:val="en-US"/>
              </w:rPr>
              <w:tab/>
            </w:r>
            <w:r w:rsidRPr="004C17B1">
              <w:rPr>
                <w:b/>
                <w:bCs/>
                <w:lang w:val="en-US"/>
              </w:rPr>
              <w:t>May 11;</w:t>
            </w:r>
          </w:p>
          <w:p w14:paraId="48771AFA" w14:textId="77777777" w:rsidR="004C17B1" w:rsidRPr="004C17B1" w:rsidRDefault="004C17B1" w:rsidP="009E51C7">
            <w:pPr>
              <w:keepLines/>
              <w:spacing w:after="255"/>
              <w:contextualSpacing/>
              <w:rPr>
                <w:lang w:val="en-US"/>
              </w:rPr>
            </w:pPr>
          </w:p>
          <w:p w14:paraId="1C52D492" w14:textId="77777777" w:rsidR="004C17B1" w:rsidRPr="004C17B1" w:rsidRDefault="004C17B1" w:rsidP="009E51C7">
            <w:pPr>
              <w:keepLines/>
              <w:spacing w:after="255"/>
              <w:contextualSpacing/>
              <w:rPr>
                <w:lang w:val="en-US"/>
              </w:rPr>
            </w:pPr>
            <w:r w:rsidRPr="004C17B1">
              <w:rPr>
                <w:lang w:val="en-US"/>
              </w:rPr>
              <w:t xml:space="preserve">DBL-$1959; TWN-$1999; TPL-$1799; CUAD-$1699; </w:t>
            </w:r>
          </w:p>
          <w:p w14:paraId="30B1A029" w14:textId="77777777" w:rsidR="004C17B1" w:rsidRPr="004C17B1" w:rsidRDefault="004C17B1" w:rsidP="009E51C7">
            <w:pPr>
              <w:keepLines/>
              <w:spacing w:after="255"/>
              <w:contextualSpacing/>
              <w:rPr>
                <w:lang w:val="en-US"/>
              </w:rPr>
            </w:pPr>
            <w:r w:rsidRPr="004C17B1">
              <w:rPr>
                <w:lang w:val="en-US"/>
              </w:rPr>
              <w:t>SGL-$2839; CHD-$1199</w:t>
            </w:r>
          </w:p>
          <w:p w14:paraId="295A046F" w14:textId="77777777" w:rsidR="004C17B1" w:rsidRPr="004C17B1" w:rsidRDefault="004C17B1" w:rsidP="009E51C7">
            <w:pPr>
              <w:keepLines/>
              <w:spacing w:after="255"/>
              <w:contextualSpacing/>
              <w:rPr>
                <w:b/>
                <w:bCs/>
                <w:lang w:val="en-US"/>
              </w:rPr>
            </w:pPr>
            <w:r w:rsidRPr="004C17B1">
              <w:rPr>
                <w:lang w:val="en-US"/>
              </w:rPr>
              <w:tab/>
            </w:r>
            <w:r w:rsidRPr="004C17B1">
              <w:rPr>
                <w:b/>
                <w:bCs/>
                <w:lang w:val="en-US"/>
              </w:rPr>
              <w:t xml:space="preserve">Jul 27; Ago 17  </w:t>
            </w:r>
          </w:p>
          <w:p w14:paraId="7D68F15C" w14:textId="77777777" w:rsidR="004C17B1" w:rsidRPr="004C17B1" w:rsidRDefault="004C17B1" w:rsidP="009E51C7">
            <w:pPr>
              <w:keepLines/>
              <w:spacing w:after="255"/>
              <w:contextualSpacing/>
              <w:rPr>
                <w:b/>
                <w:bCs/>
                <w:lang w:val="en-US"/>
              </w:rPr>
            </w:pPr>
          </w:p>
          <w:p w14:paraId="3E004ADC" w14:textId="77777777" w:rsidR="004C17B1" w:rsidRPr="004C17B1" w:rsidRDefault="004C17B1" w:rsidP="009E51C7">
            <w:pPr>
              <w:keepLines/>
              <w:spacing w:after="255"/>
              <w:contextualSpacing/>
              <w:rPr>
                <w:lang w:val="en-US"/>
              </w:rPr>
            </w:pPr>
            <w:r w:rsidRPr="004C17B1">
              <w:rPr>
                <w:lang w:val="en-US"/>
              </w:rPr>
              <w:t xml:space="preserve">DBL-$2149; TWN-$2189; TPL-$1919; CUAD-$1789; </w:t>
            </w:r>
          </w:p>
          <w:p w14:paraId="2C44BE41" w14:textId="77777777" w:rsidR="004C17B1" w:rsidRPr="004C17B1" w:rsidRDefault="004C17B1" w:rsidP="009E51C7">
            <w:pPr>
              <w:keepLines/>
              <w:spacing w:after="255"/>
              <w:contextualSpacing/>
              <w:rPr>
                <w:lang w:val="en-US"/>
              </w:rPr>
            </w:pPr>
            <w:r w:rsidRPr="004C17B1">
              <w:rPr>
                <w:lang w:val="en-US"/>
              </w:rPr>
              <w:t>SGL-$3159; CHD-$1199</w:t>
            </w:r>
          </w:p>
          <w:p w14:paraId="64437F67" w14:textId="77777777" w:rsidR="004C17B1" w:rsidRPr="004C17B1" w:rsidRDefault="004C17B1" w:rsidP="009E51C7">
            <w:pPr>
              <w:keepLines/>
              <w:spacing w:after="255"/>
              <w:contextualSpacing/>
              <w:rPr>
                <w:b/>
                <w:bCs/>
                <w:lang w:val="en-US"/>
              </w:rPr>
            </w:pPr>
            <w:r w:rsidRPr="004C17B1">
              <w:rPr>
                <w:lang w:val="en-US"/>
              </w:rPr>
              <w:tab/>
            </w:r>
            <w:r w:rsidRPr="004C17B1">
              <w:rPr>
                <w:b/>
                <w:bCs/>
                <w:lang w:val="en-US"/>
              </w:rPr>
              <w:t>Sep 14; Oct 05</w:t>
            </w:r>
          </w:p>
          <w:p w14:paraId="0C7B90AD" w14:textId="77777777" w:rsidR="004C17B1" w:rsidRPr="004C17B1" w:rsidRDefault="004C17B1" w:rsidP="009E51C7">
            <w:pPr>
              <w:keepLines/>
              <w:spacing w:after="255"/>
              <w:contextualSpacing/>
              <w:rPr>
                <w:lang w:val="en-US"/>
              </w:rPr>
            </w:pPr>
          </w:p>
          <w:p w14:paraId="7B69F2CB" w14:textId="77777777" w:rsidR="004C17B1" w:rsidRPr="004C17B1" w:rsidRDefault="004C17B1" w:rsidP="009E51C7">
            <w:pPr>
              <w:keepLines/>
              <w:spacing w:after="255"/>
              <w:contextualSpacing/>
              <w:rPr>
                <w:lang w:val="en-US"/>
              </w:rPr>
            </w:pPr>
            <w:r w:rsidRPr="004C17B1">
              <w:rPr>
                <w:lang w:val="en-US"/>
              </w:rPr>
              <w:t xml:space="preserve">DBL-$2179; TWN-$2219; TPL-$1929; CUAD-$1799; </w:t>
            </w:r>
          </w:p>
          <w:p w14:paraId="2A944D8F" w14:textId="77777777" w:rsidR="004C17B1" w:rsidRPr="004C17B1" w:rsidRDefault="004C17B1" w:rsidP="009E51C7">
            <w:pPr>
              <w:keepLines/>
              <w:spacing w:after="255"/>
              <w:contextualSpacing/>
              <w:rPr>
                <w:lang w:val="es-CO"/>
              </w:rPr>
            </w:pPr>
            <w:r w:rsidRPr="004C17B1">
              <w:rPr>
                <w:lang w:val="es-CO"/>
              </w:rPr>
              <w:t>SGL-$3179; CHD-$1199</w:t>
            </w:r>
          </w:p>
          <w:p w14:paraId="16702B83" w14:textId="77777777" w:rsidR="004C17B1" w:rsidRPr="004C17B1" w:rsidRDefault="004C17B1" w:rsidP="009E51C7">
            <w:pPr>
              <w:keepLines/>
              <w:spacing w:after="255"/>
              <w:contextualSpacing/>
              <w:rPr>
                <w:b/>
                <w:bCs/>
              </w:rPr>
            </w:pPr>
            <w:r w:rsidRPr="004C17B1">
              <w:rPr>
                <w:lang w:val="es-CO"/>
              </w:rPr>
              <w:tab/>
            </w:r>
            <w:r w:rsidRPr="004C17B1">
              <w:rPr>
                <w:b/>
                <w:bCs/>
              </w:rPr>
              <w:t>Jun 29;</w:t>
            </w:r>
          </w:p>
          <w:p w14:paraId="6841FBC8" w14:textId="77777777" w:rsidR="004C17B1" w:rsidRPr="004C17B1" w:rsidRDefault="004C17B1" w:rsidP="009E51C7">
            <w:pPr>
              <w:keepLines/>
              <w:spacing w:after="255"/>
              <w:contextualSpacing/>
            </w:pPr>
          </w:p>
          <w:p w14:paraId="46651487" w14:textId="77777777" w:rsidR="004C17B1" w:rsidRPr="004C17B1" w:rsidRDefault="004C17B1" w:rsidP="009E51C7">
            <w:pPr>
              <w:keepLines/>
              <w:rPr>
                <w:b/>
                <w:bCs/>
                <w:color w:val="0070C0"/>
                <w:lang w:val="es-CO"/>
              </w:rPr>
            </w:pPr>
            <w:r w:rsidRPr="004C17B1">
              <w:rPr>
                <w:b/>
                <w:bCs/>
                <w:color w:val="0070C0"/>
                <w:lang w:val="es-CO"/>
              </w:rPr>
              <w:t>*Salida Semana Santa 2026 es lunes, marzo 30</w:t>
            </w:r>
          </w:p>
          <w:p w14:paraId="2ED155F6" w14:textId="77777777" w:rsidR="004C17B1" w:rsidRPr="004C17B1" w:rsidRDefault="004C17B1" w:rsidP="009E51C7">
            <w:pPr>
              <w:keepLines/>
              <w:spacing w:after="255"/>
              <w:contextualSpacing/>
              <w:rPr>
                <w:b/>
                <w:bCs/>
                <w:color w:val="FF0000"/>
                <w:lang w:val="es-CO"/>
              </w:rPr>
            </w:pPr>
            <w:r w:rsidRPr="004C17B1">
              <w:rPr>
                <w:lang w:val="es-CO"/>
              </w:rPr>
              <w:t>**Precios son por persona</w:t>
            </w:r>
          </w:p>
          <w:p w14:paraId="2FDB8CD2" w14:textId="77777777" w:rsidR="004C17B1" w:rsidRPr="004C17B1" w:rsidRDefault="004C17B1" w:rsidP="009E51C7">
            <w:pPr>
              <w:keepLines/>
              <w:spacing w:after="255"/>
              <w:contextualSpacing/>
              <w:rPr>
                <w:b/>
                <w:bCs/>
                <w:lang w:val="es-CO"/>
              </w:rPr>
            </w:pPr>
          </w:p>
        </w:tc>
      </w:tr>
    </w:tbl>
    <w:p w14:paraId="275A501C" w14:textId="77777777" w:rsidR="004C17B1" w:rsidRPr="004C17B1" w:rsidRDefault="004C17B1" w:rsidP="004C17B1">
      <w:pPr>
        <w:keepLines/>
        <w:spacing w:line="256" w:lineRule="auto"/>
        <w:contextualSpacing/>
        <w:rPr>
          <w:rFonts w:eastAsia="Calibri"/>
          <w:b/>
          <w:bCs/>
          <w:color w:val="FF0000"/>
          <w:lang w:val="es-CO"/>
        </w:rPr>
      </w:pPr>
    </w:p>
    <w:p w14:paraId="4EBFFDD0" w14:textId="77777777" w:rsidR="004C17B1" w:rsidRPr="004C17B1" w:rsidRDefault="004C17B1" w:rsidP="00D772DE">
      <w:pPr>
        <w:keepLines/>
        <w:pBdr>
          <w:bottom w:val="single" w:sz="6" w:space="9" w:color="auto"/>
        </w:pBdr>
        <w:contextualSpacing/>
        <w:rPr>
          <w:rFonts w:eastAsia="Calibri"/>
          <w:b/>
          <w:bCs/>
          <w:lang w:val="es-CO"/>
        </w:rPr>
      </w:pPr>
      <w:r w:rsidRPr="004C17B1">
        <w:rPr>
          <w:rFonts w:eastAsia="Calibri"/>
          <w:b/>
          <w:bCs/>
          <w:lang w:val="es-CO"/>
        </w:rPr>
        <w:t>Día 01 LUN - Las Vegas</w:t>
      </w:r>
    </w:p>
    <w:p w14:paraId="367904E2" w14:textId="77777777" w:rsidR="004C17B1" w:rsidRPr="004C17B1" w:rsidRDefault="004C17B1" w:rsidP="00D772DE">
      <w:pPr>
        <w:keepLines/>
        <w:pBdr>
          <w:bottom w:val="single" w:sz="6" w:space="9" w:color="auto"/>
        </w:pBdr>
        <w:contextualSpacing/>
        <w:rPr>
          <w:rFonts w:eastAsia="Calibri"/>
          <w:lang w:val="es-CO"/>
        </w:rPr>
      </w:pPr>
      <w:r w:rsidRPr="004C17B1">
        <w:rPr>
          <w:rFonts w:eastAsia="Calibri"/>
          <w:lang w:val="es-CO"/>
        </w:rPr>
        <w:t>Arribo en Las Vegas, traslado al hotel. Descanso y luego por la noche se ofrece un tour de los casinos para conocer el esplendor de la iluminación y los espectáculos únicos, de la capital mundial de la diversión. </w:t>
      </w:r>
    </w:p>
    <w:p w14:paraId="5BBD104A" w14:textId="77777777" w:rsidR="004C17B1" w:rsidRPr="004C17B1" w:rsidRDefault="004C17B1" w:rsidP="00D772DE">
      <w:pPr>
        <w:keepLines/>
        <w:pBdr>
          <w:bottom w:val="single" w:sz="6" w:space="9" w:color="auto"/>
        </w:pBdr>
        <w:contextualSpacing/>
        <w:rPr>
          <w:rFonts w:eastAsia="Calibri"/>
          <w:b/>
          <w:bCs/>
          <w:lang w:val="es-CO"/>
        </w:rPr>
      </w:pPr>
    </w:p>
    <w:p w14:paraId="283412CD" w14:textId="77777777" w:rsidR="004C17B1" w:rsidRDefault="004C17B1" w:rsidP="00D772DE">
      <w:pPr>
        <w:keepLines/>
        <w:pBdr>
          <w:bottom w:val="single" w:sz="6" w:space="9" w:color="auto"/>
        </w:pBdr>
        <w:contextualSpacing/>
        <w:rPr>
          <w:rFonts w:eastAsia="Calibri"/>
          <w:b/>
          <w:bCs/>
          <w:lang w:val="es-CO"/>
        </w:rPr>
      </w:pPr>
    </w:p>
    <w:p w14:paraId="61775E39" w14:textId="77777777" w:rsidR="004C17B1" w:rsidRDefault="004C17B1" w:rsidP="00D772DE">
      <w:pPr>
        <w:keepLines/>
        <w:pBdr>
          <w:bottom w:val="single" w:sz="6" w:space="9" w:color="auto"/>
        </w:pBdr>
        <w:contextualSpacing/>
        <w:rPr>
          <w:rFonts w:eastAsia="Calibri"/>
          <w:b/>
          <w:bCs/>
          <w:lang w:val="es-CO"/>
        </w:rPr>
      </w:pPr>
    </w:p>
    <w:p w14:paraId="7F26DDF1" w14:textId="70C21A49" w:rsidR="004C17B1" w:rsidRPr="004C17B1" w:rsidRDefault="004C17B1" w:rsidP="00D772DE">
      <w:pPr>
        <w:keepLines/>
        <w:pBdr>
          <w:bottom w:val="single" w:sz="6" w:space="9" w:color="auto"/>
        </w:pBdr>
        <w:contextualSpacing/>
        <w:rPr>
          <w:rFonts w:eastAsia="Calibri"/>
          <w:lang w:val="es-CO"/>
        </w:rPr>
      </w:pPr>
      <w:r w:rsidRPr="004C17B1">
        <w:rPr>
          <w:rFonts w:eastAsia="Calibri"/>
          <w:b/>
          <w:bCs/>
          <w:lang w:val="es-CO"/>
        </w:rPr>
        <w:lastRenderedPageBreak/>
        <w:t>Día 02 MAR </w:t>
      </w:r>
      <w:r w:rsidRPr="004C17B1">
        <w:rPr>
          <w:rFonts w:eastAsia="Calibri"/>
          <w:lang w:val="es-CO"/>
        </w:rPr>
        <w:t xml:space="preserve">- </w:t>
      </w:r>
      <w:r w:rsidRPr="004C17B1">
        <w:rPr>
          <w:rFonts w:eastAsia="Calibri"/>
          <w:b/>
          <w:bCs/>
          <w:lang w:val="es-CO"/>
        </w:rPr>
        <w:t>Las Vegas y Gran Canyon</w:t>
      </w:r>
    </w:p>
    <w:p w14:paraId="111D5872" w14:textId="724CC702" w:rsidR="004C17B1" w:rsidRPr="004C17B1" w:rsidRDefault="004C17B1" w:rsidP="00D772DE">
      <w:pPr>
        <w:keepLines/>
        <w:pBdr>
          <w:bottom w:val="single" w:sz="6" w:space="9" w:color="auto"/>
        </w:pBdr>
        <w:contextualSpacing/>
        <w:rPr>
          <w:rFonts w:eastAsia="Calibri"/>
          <w:lang w:val="es-CO"/>
        </w:rPr>
      </w:pPr>
      <w:r w:rsidRPr="004C17B1">
        <w:rPr>
          <w:rFonts w:eastAsia="Calibri"/>
          <w:lang w:val="es-CO"/>
        </w:rPr>
        <w:t xml:space="preserve">Desayuno Americano. Visita terrestre al parque del gran </w:t>
      </w:r>
      <w:proofErr w:type="spellStart"/>
      <w:r w:rsidRPr="004C17B1">
        <w:rPr>
          <w:rFonts w:eastAsia="Calibri"/>
          <w:lang w:val="es-CO"/>
        </w:rPr>
        <w:t>canyon</w:t>
      </w:r>
      <w:proofErr w:type="spellEnd"/>
      <w:r w:rsidRPr="004C17B1">
        <w:rPr>
          <w:rFonts w:eastAsia="Calibri"/>
          <w:lang w:val="es-CO"/>
        </w:rPr>
        <w:t xml:space="preserve"> extremo oeste, salimos en la mañana hacia el parque cruzando el desierto de </w:t>
      </w:r>
      <w:proofErr w:type="spellStart"/>
      <w:r w:rsidRPr="004C17B1">
        <w:rPr>
          <w:rFonts w:eastAsia="Calibri"/>
          <w:lang w:val="es-CO"/>
        </w:rPr>
        <w:t>mojave</w:t>
      </w:r>
      <w:proofErr w:type="spellEnd"/>
      <w:r w:rsidRPr="004C17B1">
        <w:rPr>
          <w:rFonts w:eastAsia="Calibri"/>
          <w:lang w:val="es-CO"/>
        </w:rPr>
        <w:t xml:space="preserve"> entre los estados de Nevada y Arizona, llegando a la entrada del parque en </w:t>
      </w:r>
      <w:proofErr w:type="spellStart"/>
      <w:r w:rsidRPr="004C17B1">
        <w:rPr>
          <w:rFonts w:eastAsia="Calibri"/>
          <w:lang w:val="es-CO"/>
        </w:rPr>
        <w:t>aprox</w:t>
      </w:r>
      <w:proofErr w:type="spellEnd"/>
      <w:r w:rsidRPr="004C17B1">
        <w:rPr>
          <w:rFonts w:eastAsia="Calibri"/>
          <w:lang w:val="es-CO"/>
        </w:rPr>
        <w:t xml:space="preserve"> 2 horas 30 minutos. El parque está ubicado en las tierras de la nación indígena americana </w:t>
      </w:r>
      <w:proofErr w:type="spellStart"/>
      <w:r w:rsidRPr="004C17B1">
        <w:rPr>
          <w:rFonts w:eastAsia="Calibri"/>
          <w:lang w:val="es-CO"/>
        </w:rPr>
        <w:t>Hualapai</w:t>
      </w:r>
      <w:proofErr w:type="spellEnd"/>
      <w:r w:rsidRPr="004C17B1">
        <w:rPr>
          <w:rFonts w:eastAsia="Calibri"/>
          <w:lang w:val="es-CO"/>
        </w:rPr>
        <w:t xml:space="preserve">. Hacemos nuestro registro y luego nos subimos a un bus que nos lleva a visitar 2 puntos de vista espectaculares, el primer siendo Eagle Point donde se encuentra el puente de cristal </w:t>
      </w:r>
      <w:proofErr w:type="spellStart"/>
      <w:r w:rsidRPr="004C17B1">
        <w:rPr>
          <w:rFonts w:eastAsia="Calibri"/>
          <w:lang w:val="es-CO"/>
        </w:rPr>
        <w:t>Skywalk</w:t>
      </w:r>
      <w:proofErr w:type="spellEnd"/>
      <w:r w:rsidRPr="004C17B1">
        <w:rPr>
          <w:rFonts w:eastAsia="Calibri"/>
          <w:lang w:val="es-CO"/>
        </w:rPr>
        <w:t xml:space="preserve">, a una elevación de más de 1450 metros sobre el </w:t>
      </w:r>
      <w:proofErr w:type="spellStart"/>
      <w:r w:rsidRPr="004C17B1">
        <w:rPr>
          <w:rFonts w:eastAsia="Calibri"/>
          <w:lang w:val="es-CO"/>
        </w:rPr>
        <w:t>canyon</w:t>
      </w:r>
      <w:proofErr w:type="spellEnd"/>
      <w:r w:rsidRPr="004C17B1">
        <w:rPr>
          <w:rFonts w:eastAsia="Calibri"/>
          <w:lang w:val="es-CO"/>
        </w:rPr>
        <w:t xml:space="preserve">. Luego se visita Guano Point que cuenta con un mirador que se adentra en el </w:t>
      </w:r>
      <w:proofErr w:type="spellStart"/>
      <w:r w:rsidRPr="004C17B1">
        <w:rPr>
          <w:rFonts w:eastAsia="Calibri"/>
          <w:lang w:val="es-CO"/>
        </w:rPr>
        <w:t>canyon</w:t>
      </w:r>
      <w:proofErr w:type="spellEnd"/>
      <w:r w:rsidRPr="004C17B1">
        <w:rPr>
          <w:rFonts w:eastAsia="Calibri"/>
          <w:lang w:val="es-CO"/>
        </w:rPr>
        <w:t xml:space="preserve"> y que ofrece una vista de casi 360 grados. Les ofrecemos el almuerzo y luego empezamos nuestro viaje de regreso a Las Vegas. Noche libre.</w:t>
      </w:r>
    </w:p>
    <w:p w14:paraId="2DD6C47D" w14:textId="77777777" w:rsidR="004C17B1" w:rsidRPr="004C17B1" w:rsidRDefault="004C17B1" w:rsidP="00D772DE">
      <w:pPr>
        <w:keepLines/>
        <w:pBdr>
          <w:bottom w:val="single" w:sz="6" w:space="9" w:color="auto"/>
        </w:pBdr>
        <w:contextualSpacing/>
        <w:rPr>
          <w:rFonts w:eastAsia="Calibri"/>
          <w:lang w:val="es-CO"/>
        </w:rPr>
      </w:pPr>
    </w:p>
    <w:p w14:paraId="233CB64B" w14:textId="77777777" w:rsidR="004C17B1" w:rsidRPr="004C17B1" w:rsidRDefault="004C17B1" w:rsidP="00D772DE">
      <w:pPr>
        <w:keepLines/>
        <w:pBdr>
          <w:bottom w:val="single" w:sz="6" w:space="9" w:color="auto"/>
        </w:pBdr>
        <w:contextualSpacing/>
        <w:rPr>
          <w:rFonts w:eastAsia="Calibri"/>
          <w:lang w:val="es-CO"/>
        </w:rPr>
      </w:pPr>
      <w:r w:rsidRPr="004C17B1">
        <w:rPr>
          <w:rFonts w:eastAsia="Calibri"/>
          <w:b/>
          <w:bCs/>
          <w:lang w:val="es-CO"/>
        </w:rPr>
        <w:t>Día 03 MIE</w:t>
      </w:r>
      <w:r w:rsidRPr="004C17B1">
        <w:rPr>
          <w:rFonts w:eastAsia="Calibri"/>
          <w:lang w:val="es-CO"/>
        </w:rPr>
        <w:t xml:space="preserve"> - </w:t>
      </w:r>
      <w:r w:rsidRPr="004C17B1">
        <w:rPr>
          <w:rFonts w:eastAsia="Calibri"/>
          <w:b/>
          <w:bCs/>
          <w:lang w:val="es-CO"/>
        </w:rPr>
        <w:t xml:space="preserve">Las Vegas / </w:t>
      </w:r>
      <w:proofErr w:type="spellStart"/>
      <w:r w:rsidRPr="004C17B1">
        <w:rPr>
          <w:rFonts w:eastAsia="Calibri"/>
          <w:b/>
          <w:bCs/>
          <w:lang w:val="es-CO"/>
        </w:rPr>
        <w:t>Oakhurst</w:t>
      </w:r>
      <w:proofErr w:type="spellEnd"/>
      <w:r w:rsidRPr="004C17B1">
        <w:rPr>
          <w:rFonts w:eastAsia="Calibri"/>
          <w:lang w:val="es-CO"/>
        </w:rPr>
        <w:br/>
        <w:t xml:space="preserve">Desayuno Americano. Salida Las Vegas cruzando el Desierto Mojave, parada dentro de aproximadamente 2 horas en Calico, pueblo de fantasma donde hace más de 100 años vivió una comunidad de gente que trabajaron los </w:t>
      </w:r>
      <w:proofErr w:type="spellStart"/>
      <w:r w:rsidRPr="004C17B1">
        <w:rPr>
          <w:rFonts w:eastAsia="Calibri"/>
          <w:lang w:val="es-CO"/>
        </w:rPr>
        <w:t>minos</w:t>
      </w:r>
      <w:proofErr w:type="spellEnd"/>
      <w:r w:rsidRPr="004C17B1">
        <w:rPr>
          <w:rFonts w:eastAsia="Calibri"/>
          <w:lang w:val="es-CO"/>
        </w:rPr>
        <w:t xml:space="preserve"> de plata en esa región. Luego continuamos por 2 horas más parando en la ciudad de Bakersfield para almorzar (no incluido). Después seguimos por el valle central de California, emporio de la agricultura mundial con 4 millones de hectáreas cultivadas e irrigadas por los ríos San Joaquín y Sacramento. Recorrido en medio de las mayores plantaciones de frutales para pasar por Fresno y finalmente arribando en 2 horas a </w:t>
      </w:r>
      <w:proofErr w:type="spellStart"/>
      <w:r w:rsidRPr="004C17B1">
        <w:rPr>
          <w:rFonts w:eastAsia="Calibri"/>
          <w:lang w:val="es-CO"/>
        </w:rPr>
        <w:t>Oakhurst</w:t>
      </w:r>
      <w:proofErr w:type="spellEnd"/>
      <w:r w:rsidRPr="004C17B1">
        <w:rPr>
          <w:rFonts w:eastAsia="Calibri"/>
          <w:lang w:val="es-CO"/>
        </w:rPr>
        <w:t>, bello pueblito en las estribaciones de la Sierra Nevada. Registro en el hotel. Noche libre.</w:t>
      </w:r>
    </w:p>
    <w:p w14:paraId="6B2A2EA4" w14:textId="77777777" w:rsidR="004C17B1" w:rsidRPr="004C17B1" w:rsidRDefault="004C17B1" w:rsidP="00D772DE">
      <w:pPr>
        <w:keepLines/>
        <w:pBdr>
          <w:bottom w:val="single" w:sz="6" w:space="9" w:color="auto"/>
        </w:pBdr>
        <w:contextualSpacing/>
        <w:rPr>
          <w:rFonts w:eastAsia="Calibri"/>
          <w:b/>
          <w:bCs/>
          <w:lang w:val="es-CO"/>
        </w:rPr>
      </w:pPr>
    </w:p>
    <w:p w14:paraId="4C4C29C9" w14:textId="77777777" w:rsidR="004C17B1" w:rsidRPr="004C17B1" w:rsidRDefault="004C17B1" w:rsidP="00D772DE">
      <w:pPr>
        <w:keepLines/>
        <w:pBdr>
          <w:bottom w:val="single" w:sz="6" w:space="9" w:color="auto"/>
        </w:pBdr>
        <w:contextualSpacing/>
        <w:rPr>
          <w:rFonts w:eastAsia="Calibri"/>
          <w:lang w:val="es-CO"/>
        </w:rPr>
      </w:pPr>
      <w:r w:rsidRPr="004C17B1">
        <w:rPr>
          <w:rFonts w:eastAsia="Calibri"/>
          <w:b/>
          <w:bCs/>
          <w:lang w:val="es-CO"/>
        </w:rPr>
        <w:t xml:space="preserve">Día 04 JUE - </w:t>
      </w:r>
      <w:proofErr w:type="spellStart"/>
      <w:r w:rsidRPr="004C17B1">
        <w:rPr>
          <w:rFonts w:eastAsia="Calibri"/>
          <w:b/>
          <w:bCs/>
          <w:lang w:val="es-CO"/>
        </w:rPr>
        <w:t>Oakhurst</w:t>
      </w:r>
      <w:proofErr w:type="spellEnd"/>
      <w:r w:rsidRPr="004C17B1">
        <w:rPr>
          <w:rFonts w:eastAsia="Calibri"/>
          <w:b/>
          <w:bCs/>
          <w:lang w:val="es-CO"/>
        </w:rPr>
        <w:t xml:space="preserve"> y Parque Yosemite /</w:t>
      </w:r>
      <w:r w:rsidRPr="004C17B1">
        <w:rPr>
          <w:rFonts w:eastAsia="Calibri"/>
          <w:lang w:val="es-CO"/>
        </w:rPr>
        <w:t xml:space="preserve"> </w:t>
      </w:r>
      <w:r w:rsidRPr="004C17B1">
        <w:rPr>
          <w:rFonts w:eastAsia="Calibri"/>
          <w:b/>
          <w:bCs/>
          <w:lang w:val="es-CO"/>
        </w:rPr>
        <w:t>San Francisco </w:t>
      </w:r>
      <w:r w:rsidRPr="004C17B1">
        <w:rPr>
          <w:rFonts w:eastAsia="Calibri"/>
          <w:b/>
          <w:bCs/>
          <w:lang w:val="es-CO"/>
        </w:rPr>
        <w:br/>
      </w:r>
      <w:r w:rsidRPr="004C17B1">
        <w:rPr>
          <w:rFonts w:eastAsia="Calibri"/>
          <w:lang w:val="es-CO"/>
        </w:rPr>
        <w:t xml:space="preserve">Desayuno Americano. Salida ascendiendo la Sierra Nevada se visita el Parque Nacional de Yosemite, una de las maravillas de la naturaleza más conocidas en el mundo. Hacemos varias </w:t>
      </w:r>
    </w:p>
    <w:p w14:paraId="616F525B" w14:textId="77777777" w:rsidR="00D772DE" w:rsidRDefault="004C17B1" w:rsidP="00D772DE">
      <w:pPr>
        <w:keepLines/>
        <w:pBdr>
          <w:bottom w:val="single" w:sz="6" w:space="9" w:color="auto"/>
        </w:pBdr>
        <w:contextualSpacing/>
        <w:rPr>
          <w:rFonts w:eastAsia="Calibri"/>
          <w:lang w:val="es-CO"/>
        </w:rPr>
      </w:pPr>
      <w:r w:rsidRPr="004C17B1">
        <w:rPr>
          <w:rFonts w:eastAsia="Calibri"/>
          <w:lang w:val="es-CO"/>
        </w:rPr>
        <w:t>paradas en el parque para tomar fotos de los panoramas de este valle espectacular, inclusivo una parada en Mariposa Grove donde se encuentren los árboles gigantes Sequoias. Tiempo para tomar el almuerzo (no incluido), luego continuamos a la bella ciudad San Francisco. Noche libre.</w:t>
      </w:r>
    </w:p>
    <w:p w14:paraId="446EE5F4" w14:textId="77777777" w:rsidR="00D772DE" w:rsidRDefault="00D772DE" w:rsidP="00D772DE">
      <w:pPr>
        <w:keepLines/>
        <w:pBdr>
          <w:bottom w:val="single" w:sz="6" w:space="9" w:color="auto"/>
        </w:pBdr>
        <w:contextualSpacing/>
        <w:rPr>
          <w:rFonts w:eastAsia="Calibri"/>
          <w:lang w:val="es-CO"/>
        </w:rPr>
      </w:pPr>
    </w:p>
    <w:p w14:paraId="03A1F32A" w14:textId="77777777" w:rsidR="00D772DE" w:rsidRDefault="004C17B1" w:rsidP="00D772DE">
      <w:pPr>
        <w:keepLines/>
        <w:pBdr>
          <w:bottom w:val="single" w:sz="6" w:space="9" w:color="auto"/>
        </w:pBdr>
        <w:contextualSpacing/>
        <w:rPr>
          <w:rFonts w:eastAsia="Calibri"/>
          <w:lang w:val="es-CO"/>
        </w:rPr>
      </w:pPr>
      <w:r w:rsidRPr="004C17B1">
        <w:rPr>
          <w:rFonts w:eastAsia="Calibri"/>
          <w:b/>
          <w:bCs/>
          <w:lang w:val="es-CO"/>
        </w:rPr>
        <w:t>Día 05 VIE </w:t>
      </w:r>
      <w:r w:rsidRPr="004C17B1">
        <w:rPr>
          <w:rFonts w:eastAsia="Calibri"/>
          <w:lang w:val="es-CO"/>
        </w:rPr>
        <w:t xml:space="preserve">- </w:t>
      </w:r>
      <w:r w:rsidRPr="004C17B1">
        <w:rPr>
          <w:rFonts w:eastAsia="Calibri"/>
          <w:b/>
          <w:bCs/>
          <w:lang w:val="es-CO"/>
        </w:rPr>
        <w:t>San Francisco</w:t>
      </w:r>
      <w:r w:rsidRPr="004C17B1">
        <w:rPr>
          <w:rFonts w:eastAsia="Calibri"/>
          <w:lang w:val="es-CO"/>
        </w:rPr>
        <w:br/>
        <w:t>Desayuno Americano. Tour panorámico de la ciudad, pasamos primero por los barrios la pequeña Italia y el distrito financiero. Subiendo la calle Market cual divide la ciudad en 2 partes, pasamos por la zona de compras Union Square con todas las tiendas de marca famosa mundial. Llegamos al Civic Center, zona de gobierno y cultural de la ciudad. Seguimos a la zona de Twin Peaks, punto más alto de la ciudad con vistas espectaculares. Después pasamos por el parque Golden Gate y el parque Presidio para llegar finalmente al famoso rojo puente Golden Gate. Regreso al hotel. Resto del día libre.</w:t>
      </w:r>
    </w:p>
    <w:p w14:paraId="13F94391" w14:textId="77777777" w:rsidR="00D772DE" w:rsidRDefault="004C17B1" w:rsidP="00D772DE">
      <w:pPr>
        <w:keepLines/>
        <w:pBdr>
          <w:bottom w:val="single" w:sz="6" w:space="9" w:color="auto"/>
        </w:pBdr>
        <w:contextualSpacing/>
        <w:rPr>
          <w:rFonts w:eastAsia="Calibri"/>
          <w:lang w:val="es-CO"/>
        </w:rPr>
      </w:pPr>
      <w:r w:rsidRPr="004C17B1">
        <w:rPr>
          <w:rFonts w:eastAsia="Calibri"/>
          <w:b/>
          <w:bCs/>
          <w:lang w:val="es-CO"/>
        </w:rPr>
        <w:lastRenderedPageBreak/>
        <w:t>Día 06 SAB </w:t>
      </w:r>
      <w:r w:rsidRPr="004C17B1">
        <w:rPr>
          <w:rFonts w:eastAsia="Calibri"/>
          <w:lang w:val="es-CO"/>
        </w:rPr>
        <w:t xml:space="preserve">- </w:t>
      </w:r>
      <w:r w:rsidRPr="004C17B1">
        <w:rPr>
          <w:rFonts w:eastAsia="Calibri"/>
          <w:b/>
          <w:bCs/>
          <w:lang w:val="es-CO"/>
        </w:rPr>
        <w:t>San Francisco/Monterey y Carmel/</w:t>
      </w:r>
      <w:proofErr w:type="spellStart"/>
      <w:r w:rsidRPr="004C17B1">
        <w:rPr>
          <w:rFonts w:eastAsia="Calibri"/>
          <w:b/>
          <w:bCs/>
          <w:lang w:val="es-CO"/>
        </w:rPr>
        <w:t>Pismo</w:t>
      </w:r>
      <w:proofErr w:type="spellEnd"/>
      <w:r w:rsidRPr="004C17B1">
        <w:rPr>
          <w:rFonts w:eastAsia="Calibri"/>
          <w:b/>
          <w:bCs/>
          <w:lang w:val="es-CO"/>
        </w:rPr>
        <w:t xml:space="preserve"> Beach</w:t>
      </w:r>
      <w:r w:rsidRPr="004C17B1">
        <w:rPr>
          <w:rFonts w:eastAsia="Calibri"/>
          <w:lang w:val="es-CO"/>
        </w:rPr>
        <w:br/>
        <w:t xml:space="preserve">Desayuno Americano. Salida hacia el Sur atravesando Silicón Valley, Centro mundial de la informática. Visita de la histórica ciudad Monterey, la primera capital de California, refugio de los más ricos y famosos con sus casas campestres por la costa del Océano Pacífico y en medio de campos de golf. Conocemos las zonas de </w:t>
      </w:r>
      <w:proofErr w:type="spellStart"/>
      <w:r w:rsidRPr="004C17B1">
        <w:rPr>
          <w:rFonts w:eastAsia="Calibri"/>
          <w:lang w:val="es-CO"/>
        </w:rPr>
        <w:t>Fisherman’s</w:t>
      </w:r>
      <w:proofErr w:type="spellEnd"/>
      <w:r w:rsidRPr="004C17B1">
        <w:rPr>
          <w:rFonts w:eastAsia="Calibri"/>
          <w:lang w:val="es-CO"/>
        </w:rPr>
        <w:t xml:space="preserve"> </w:t>
      </w:r>
      <w:proofErr w:type="spellStart"/>
      <w:r w:rsidRPr="004C17B1">
        <w:rPr>
          <w:rFonts w:eastAsia="Calibri"/>
          <w:lang w:val="es-CO"/>
        </w:rPr>
        <w:t>Wharf</w:t>
      </w:r>
      <w:proofErr w:type="spellEnd"/>
      <w:r w:rsidRPr="004C17B1">
        <w:rPr>
          <w:rFonts w:eastAsia="Calibri"/>
          <w:lang w:val="es-CO"/>
        </w:rPr>
        <w:t xml:space="preserve">, </w:t>
      </w:r>
      <w:proofErr w:type="spellStart"/>
      <w:r w:rsidRPr="004C17B1">
        <w:rPr>
          <w:rFonts w:eastAsia="Calibri"/>
          <w:lang w:val="es-CO"/>
        </w:rPr>
        <w:t>Cannery</w:t>
      </w:r>
      <w:proofErr w:type="spellEnd"/>
      <w:r w:rsidRPr="004C17B1">
        <w:rPr>
          <w:rFonts w:eastAsia="Calibri"/>
          <w:lang w:val="es-CO"/>
        </w:rPr>
        <w:t xml:space="preserve"> Row y Pacific Grove, para llegar más tarde a Carmel, bellísimo pueblo de artistas, para conocer y almorzar (no incluido). Posteriormente, salimos hacia </w:t>
      </w:r>
      <w:proofErr w:type="spellStart"/>
      <w:r w:rsidRPr="004C17B1">
        <w:rPr>
          <w:rFonts w:eastAsia="Calibri"/>
          <w:lang w:val="es-CO"/>
        </w:rPr>
        <w:t>Pismo</w:t>
      </w:r>
      <w:proofErr w:type="spellEnd"/>
      <w:r w:rsidRPr="004C17B1">
        <w:rPr>
          <w:rFonts w:eastAsia="Calibri"/>
          <w:lang w:val="es-CO"/>
        </w:rPr>
        <w:t xml:space="preserve"> Beach.</w:t>
      </w:r>
    </w:p>
    <w:p w14:paraId="47BB9C52" w14:textId="77777777" w:rsidR="00D772DE" w:rsidRDefault="00D772DE" w:rsidP="00D772DE">
      <w:pPr>
        <w:keepLines/>
        <w:pBdr>
          <w:bottom w:val="single" w:sz="6" w:space="9" w:color="auto"/>
        </w:pBdr>
        <w:contextualSpacing/>
        <w:rPr>
          <w:rFonts w:eastAsia="Calibri"/>
          <w:lang w:val="es-CO"/>
        </w:rPr>
      </w:pPr>
    </w:p>
    <w:p w14:paraId="3A7A207A" w14:textId="0368C1B2" w:rsidR="004C17B1" w:rsidRPr="00D772DE" w:rsidRDefault="004C17B1" w:rsidP="00D772DE">
      <w:pPr>
        <w:keepLines/>
        <w:pBdr>
          <w:bottom w:val="single" w:sz="6" w:space="9" w:color="auto"/>
        </w:pBdr>
        <w:contextualSpacing/>
        <w:rPr>
          <w:rFonts w:eastAsia="Calibri"/>
          <w:lang w:val="es-CO"/>
        </w:rPr>
      </w:pPr>
      <w:r w:rsidRPr="004C17B1">
        <w:rPr>
          <w:rFonts w:eastAsia="Calibri"/>
          <w:b/>
          <w:bCs/>
          <w:lang w:val="es-CO"/>
        </w:rPr>
        <w:t>Día 07 DOM</w:t>
      </w:r>
      <w:r w:rsidRPr="004C17B1">
        <w:rPr>
          <w:rFonts w:eastAsia="Calibri"/>
          <w:lang w:val="es-CO"/>
        </w:rPr>
        <w:t xml:space="preserve"> – </w:t>
      </w:r>
      <w:proofErr w:type="spellStart"/>
      <w:r w:rsidRPr="004C17B1">
        <w:rPr>
          <w:rFonts w:eastAsia="Calibri"/>
          <w:b/>
          <w:bCs/>
          <w:lang w:val="es-CO"/>
        </w:rPr>
        <w:t>Pismo</w:t>
      </w:r>
      <w:proofErr w:type="spellEnd"/>
      <w:r w:rsidRPr="004C17B1">
        <w:rPr>
          <w:rFonts w:eastAsia="Calibri"/>
          <w:b/>
          <w:bCs/>
          <w:lang w:val="es-CO"/>
        </w:rPr>
        <w:t xml:space="preserve"> Beach/Santa Barbara/Los </w:t>
      </w:r>
      <w:proofErr w:type="spellStart"/>
      <w:r w:rsidRPr="004C17B1">
        <w:rPr>
          <w:rFonts w:eastAsia="Calibri"/>
          <w:b/>
          <w:bCs/>
          <w:lang w:val="es-CO"/>
        </w:rPr>
        <w:t>Angeles</w:t>
      </w:r>
      <w:proofErr w:type="spellEnd"/>
      <w:r w:rsidRPr="004C17B1">
        <w:rPr>
          <w:rFonts w:eastAsia="Calibri"/>
          <w:b/>
          <w:bCs/>
          <w:lang w:val="es-CO"/>
        </w:rPr>
        <w:t> </w:t>
      </w:r>
      <w:r w:rsidRPr="004C17B1">
        <w:rPr>
          <w:rFonts w:eastAsia="Calibri"/>
          <w:lang w:val="es-CO"/>
        </w:rPr>
        <w:br/>
        <w:t xml:space="preserve">Desayuno Americano. Por la mañana iniciaremos nuestro viaje rumbo a Los Ángeles. Durante el trayecto haremos una parada en Santa Bárbara para apreciar y fotografiar el exterior de la reconocida misión, conocida como la "reina de las misiones". Más adelante, recorreremos la zona costera mientras disfrutamos del ambiente y las construcciones que conservan la herencia colonial española de la ciudad. Después de una breve pausa frente a la playa, continuaremos hacia Los Ángeles. Una vez en Los Ángeles, comenzará nuestro recorrido panorámico por las zonas más emblemáticas de la ciudad. Empezaremos en Beverly Hills, donde habrá oportunidad de pasear por la lujosa Rodeo Drive. Posteriormente, nos dirigiremos a Hollywood para admirar el famoso Teatro Dolby, el icónico Teatro Chino, la popular Avenida de las Estrellas y Sunset Boulevard, lugar ideal para almorzar y disfrutar del ambiente local. Seguiremos nuestro itinerario rumbo al centro de la ciudad, recorriendo el Distrito Financiero, el </w:t>
      </w:r>
      <w:proofErr w:type="spellStart"/>
      <w:r w:rsidRPr="004C17B1">
        <w:rPr>
          <w:rFonts w:eastAsia="Calibri"/>
          <w:lang w:val="es-CO"/>
        </w:rPr>
        <w:t>Dorothy</w:t>
      </w:r>
      <w:proofErr w:type="spellEnd"/>
      <w:r w:rsidRPr="004C17B1">
        <w:rPr>
          <w:rFonts w:eastAsia="Calibri"/>
          <w:lang w:val="es-CO"/>
        </w:rPr>
        <w:t xml:space="preserve"> Chandler Pavilion y la histórica Plaza Olvera. Al finalizar las visitas, el traslado será de regreso al hotel para descansar</w:t>
      </w:r>
      <w:r>
        <w:rPr>
          <w:rFonts w:eastAsia="Calibri"/>
          <w:lang w:val="es-CO"/>
        </w:rPr>
        <w:t>.</w:t>
      </w:r>
    </w:p>
    <w:p w14:paraId="7A3CB006" w14:textId="77777777" w:rsidR="004C17B1" w:rsidRPr="004C17B1" w:rsidRDefault="004C17B1" w:rsidP="004C17B1">
      <w:pPr>
        <w:keepLines/>
        <w:spacing w:line="256" w:lineRule="auto"/>
        <w:contextualSpacing/>
        <w:rPr>
          <w:rFonts w:eastAsia="Calibri"/>
          <w:lang w:val="es-CO"/>
        </w:rPr>
      </w:pPr>
    </w:p>
    <w:p w14:paraId="0539CFDE" w14:textId="77777777" w:rsidR="004C17B1" w:rsidRPr="004C17B1" w:rsidRDefault="004C17B1" w:rsidP="004C17B1">
      <w:pPr>
        <w:keepLines/>
        <w:spacing w:line="256" w:lineRule="auto"/>
        <w:contextualSpacing/>
        <w:rPr>
          <w:rFonts w:eastAsia="Calibri"/>
          <w:b/>
          <w:bCs/>
          <w:lang w:val="es-CO"/>
        </w:rPr>
      </w:pPr>
      <w:r w:rsidRPr="004C17B1">
        <w:rPr>
          <w:rFonts w:eastAsia="Calibri"/>
          <w:b/>
          <w:bCs/>
          <w:lang w:val="es-CO"/>
        </w:rPr>
        <w:t>Hoteles Seleccionados</w:t>
      </w:r>
    </w:p>
    <w:p w14:paraId="15E82A87" w14:textId="77777777" w:rsidR="004C17B1" w:rsidRPr="004C17B1" w:rsidRDefault="004C17B1" w:rsidP="004C17B1">
      <w:pPr>
        <w:keepLines/>
        <w:spacing w:line="256" w:lineRule="auto"/>
        <w:contextualSpacing/>
        <w:rPr>
          <w:rFonts w:eastAsia="Calibri"/>
          <w:lang w:val="es-CO"/>
        </w:rPr>
      </w:pPr>
      <w:r w:rsidRPr="004C17B1">
        <w:rPr>
          <w:rFonts w:eastAsia="Calibri"/>
          <w:lang w:val="es-CO"/>
        </w:rPr>
        <w:t>Las Vegas</w:t>
      </w:r>
      <w:r w:rsidRPr="004C17B1">
        <w:rPr>
          <w:rFonts w:eastAsia="Calibri"/>
          <w:lang w:val="es-CO"/>
        </w:rPr>
        <w:tab/>
        <w:t>Planet Hollywood Las Vegas Casino</w:t>
      </w:r>
    </w:p>
    <w:p w14:paraId="06B43D56" w14:textId="77777777" w:rsidR="004C17B1" w:rsidRPr="004C17B1" w:rsidRDefault="004C17B1" w:rsidP="004C17B1">
      <w:pPr>
        <w:keepLines/>
        <w:spacing w:line="256" w:lineRule="auto"/>
        <w:contextualSpacing/>
        <w:rPr>
          <w:rFonts w:eastAsia="Calibri"/>
          <w:lang w:val="en-US"/>
        </w:rPr>
      </w:pPr>
      <w:r w:rsidRPr="004C17B1">
        <w:rPr>
          <w:rFonts w:eastAsia="Calibri"/>
          <w:lang w:val="en-US"/>
        </w:rPr>
        <w:t>Oakhurst</w:t>
      </w:r>
      <w:r w:rsidRPr="004C17B1">
        <w:rPr>
          <w:rFonts w:eastAsia="Calibri"/>
          <w:lang w:val="en-US"/>
        </w:rPr>
        <w:tab/>
        <w:t>Hampton Inn Oakhurst Yosemite</w:t>
      </w:r>
    </w:p>
    <w:p w14:paraId="4BA1B9E0" w14:textId="77777777" w:rsidR="004C17B1" w:rsidRPr="004C17B1" w:rsidRDefault="004C17B1" w:rsidP="004C17B1">
      <w:pPr>
        <w:keepLines/>
        <w:spacing w:line="256" w:lineRule="auto"/>
        <w:contextualSpacing/>
        <w:rPr>
          <w:rFonts w:eastAsia="Calibri"/>
          <w:lang w:val="en-US"/>
        </w:rPr>
      </w:pPr>
      <w:r w:rsidRPr="004C17B1">
        <w:rPr>
          <w:rFonts w:eastAsia="Calibri"/>
          <w:lang w:val="en-US"/>
        </w:rPr>
        <w:t>San Francisco</w:t>
      </w:r>
      <w:r w:rsidRPr="004C17B1">
        <w:rPr>
          <w:rFonts w:eastAsia="Calibri"/>
          <w:lang w:val="en-US"/>
        </w:rPr>
        <w:tab/>
        <w:t>Holiday Inn Express Fisherman’s Wharf</w:t>
      </w:r>
    </w:p>
    <w:p w14:paraId="1664919B" w14:textId="77777777" w:rsidR="004C17B1" w:rsidRPr="004C17B1" w:rsidRDefault="004C17B1" w:rsidP="004C17B1">
      <w:pPr>
        <w:keepLines/>
        <w:spacing w:line="256" w:lineRule="auto"/>
        <w:contextualSpacing/>
        <w:rPr>
          <w:rFonts w:eastAsia="Calibri"/>
          <w:lang w:val="en-US"/>
        </w:rPr>
      </w:pPr>
      <w:r w:rsidRPr="004C17B1">
        <w:rPr>
          <w:rFonts w:eastAsia="Calibri"/>
          <w:lang w:val="en-US"/>
        </w:rPr>
        <w:t>Pismo Beach</w:t>
      </w:r>
      <w:r w:rsidRPr="004C17B1">
        <w:rPr>
          <w:rFonts w:eastAsia="Calibri"/>
          <w:lang w:val="en-US"/>
        </w:rPr>
        <w:tab/>
        <w:t>Hilton Garden Inn Pismo Beach</w:t>
      </w:r>
    </w:p>
    <w:p w14:paraId="01833D24" w14:textId="77777777" w:rsidR="004C17B1" w:rsidRPr="004C17B1" w:rsidRDefault="004C17B1" w:rsidP="004C17B1">
      <w:pPr>
        <w:spacing w:line="256" w:lineRule="auto"/>
        <w:contextualSpacing/>
        <w:rPr>
          <w:rFonts w:eastAsia="Calibri"/>
          <w:lang w:val="en-US"/>
        </w:rPr>
      </w:pPr>
    </w:p>
    <w:p w14:paraId="4B12F555" w14:textId="535F7F9F" w:rsidR="004C17B1" w:rsidRPr="004C17B1" w:rsidRDefault="00D772DE" w:rsidP="004C17B1">
      <w:pPr>
        <w:spacing w:line="256" w:lineRule="auto"/>
        <w:rPr>
          <w:rFonts w:eastAsia="Calibri"/>
          <w:b/>
          <w:bCs/>
          <w:lang w:val="es-CO"/>
        </w:rPr>
      </w:pPr>
      <w:r w:rsidRPr="004C17B1">
        <w:rPr>
          <w:rFonts w:eastAsia="Calibri"/>
          <w:b/>
          <w:bCs/>
          <w:lang w:val="es-CO"/>
        </w:rPr>
        <w:t>LOS PRECIOS INCLUYEN:</w:t>
      </w:r>
    </w:p>
    <w:p w14:paraId="0B0DC0D9" w14:textId="16E3CD3D" w:rsidR="004C17B1" w:rsidRPr="004C17B1" w:rsidRDefault="004C17B1" w:rsidP="004C17B1">
      <w:pPr>
        <w:pStyle w:val="Prrafodelista"/>
        <w:numPr>
          <w:ilvl w:val="0"/>
          <w:numId w:val="9"/>
        </w:numPr>
        <w:spacing w:line="256" w:lineRule="auto"/>
        <w:rPr>
          <w:rFonts w:eastAsia="Calibri"/>
          <w:lang w:val="es-CO"/>
        </w:rPr>
      </w:pPr>
      <w:r w:rsidRPr="004C17B1">
        <w:rPr>
          <w:rFonts w:eastAsia="Calibri"/>
          <w:lang w:val="es-CO"/>
        </w:rPr>
        <w:t xml:space="preserve">6 noches de alojamiento en hoteles de categoría Primera o Turista Superior </w:t>
      </w:r>
    </w:p>
    <w:p w14:paraId="67C4513E" w14:textId="27D45689" w:rsidR="004C17B1" w:rsidRPr="004C17B1" w:rsidRDefault="004C17B1" w:rsidP="004C17B1">
      <w:pPr>
        <w:pStyle w:val="Prrafodelista"/>
        <w:numPr>
          <w:ilvl w:val="0"/>
          <w:numId w:val="9"/>
        </w:numPr>
        <w:spacing w:line="256" w:lineRule="auto"/>
        <w:rPr>
          <w:rFonts w:eastAsia="Calibri"/>
          <w:lang w:val="es-CO"/>
        </w:rPr>
      </w:pPr>
      <w:r w:rsidRPr="004C17B1">
        <w:rPr>
          <w:rFonts w:eastAsia="Calibri"/>
          <w:lang w:val="es-CO"/>
        </w:rPr>
        <w:t xml:space="preserve">6 desayunos americano </w:t>
      </w:r>
    </w:p>
    <w:p w14:paraId="17C6DC69" w14:textId="0DE4B650" w:rsidR="004C17B1" w:rsidRPr="004C17B1" w:rsidRDefault="004C17B1" w:rsidP="004C17B1">
      <w:pPr>
        <w:pStyle w:val="Prrafodelista"/>
        <w:numPr>
          <w:ilvl w:val="0"/>
          <w:numId w:val="9"/>
        </w:numPr>
        <w:spacing w:line="256" w:lineRule="auto"/>
        <w:rPr>
          <w:rFonts w:eastAsia="Calibri"/>
          <w:lang w:val="es-CO"/>
        </w:rPr>
      </w:pPr>
      <w:r w:rsidRPr="004C17B1">
        <w:rPr>
          <w:rFonts w:eastAsia="Calibri"/>
          <w:lang w:val="es-CO"/>
        </w:rPr>
        <w:t xml:space="preserve">1 almuerzo </w:t>
      </w:r>
    </w:p>
    <w:p w14:paraId="4EE8D8C2" w14:textId="235BA564" w:rsidR="004C17B1" w:rsidRPr="004C17B1" w:rsidRDefault="004C17B1" w:rsidP="004C17B1">
      <w:pPr>
        <w:pStyle w:val="Prrafodelista"/>
        <w:numPr>
          <w:ilvl w:val="0"/>
          <w:numId w:val="9"/>
        </w:numPr>
        <w:spacing w:line="256" w:lineRule="auto"/>
        <w:rPr>
          <w:rFonts w:eastAsia="Calibri"/>
          <w:lang w:val="es-CO"/>
        </w:rPr>
      </w:pPr>
      <w:r w:rsidRPr="004C17B1">
        <w:rPr>
          <w:rFonts w:eastAsia="Calibri"/>
          <w:lang w:val="es-CO"/>
        </w:rPr>
        <w:t xml:space="preserve">Admisión al puente cristal SKYWALK en el Gran Canyon </w:t>
      </w:r>
    </w:p>
    <w:p w14:paraId="36A54919" w14:textId="29B19B3D" w:rsidR="004C17B1" w:rsidRPr="004C17B1" w:rsidRDefault="004C17B1" w:rsidP="004C17B1">
      <w:pPr>
        <w:pStyle w:val="Prrafodelista"/>
        <w:numPr>
          <w:ilvl w:val="0"/>
          <w:numId w:val="9"/>
        </w:numPr>
        <w:spacing w:line="256" w:lineRule="auto"/>
        <w:rPr>
          <w:rFonts w:eastAsia="Calibri"/>
          <w:lang w:val="es-CO"/>
        </w:rPr>
      </w:pPr>
      <w:r w:rsidRPr="004C17B1">
        <w:rPr>
          <w:rFonts w:eastAsia="Calibri"/>
          <w:lang w:val="es-CO"/>
        </w:rPr>
        <w:t xml:space="preserve">Admisión al Parque Yosemite - Guía acompañante de habla hispana durante todo el recorrido </w:t>
      </w:r>
    </w:p>
    <w:p w14:paraId="5272CBD3" w14:textId="33BFEBC8" w:rsidR="004C17B1" w:rsidRPr="004C17B1" w:rsidRDefault="004C17B1" w:rsidP="004C17B1">
      <w:pPr>
        <w:pStyle w:val="Prrafodelista"/>
        <w:numPr>
          <w:ilvl w:val="0"/>
          <w:numId w:val="9"/>
        </w:numPr>
        <w:spacing w:line="256" w:lineRule="auto"/>
        <w:rPr>
          <w:rFonts w:eastAsia="Calibri"/>
          <w:lang w:val="es-CO"/>
        </w:rPr>
      </w:pPr>
      <w:r w:rsidRPr="004C17B1">
        <w:rPr>
          <w:rFonts w:eastAsia="Calibri"/>
          <w:lang w:val="es-CO"/>
        </w:rPr>
        <w:t xml:space="preserve">Visitas de Las Vegas, el Gran Canyon, Calico, Parque Yosemite, San Francisco, Monterey, Carmel, Santa Barbara y Los </w:t>
      </w:r>
      <w:proofErr w:type="spellStart"/>
      <w:r w:rsidRPr="004C17B1">
        <w:rPr>
          <w:rFonts w:eastAsia="Calibri"/>
          <w:lang w:val="es-CO"/>
        </w:rPr>
        <w:t>Angeles</w:t>
      </w:r>
      <w:proofErr w:type="spellEnd"/>
    </w:p>
    <w:p w14:paraId="22CD2FA6" w14:textId="4D6F3914" w:rsidR="004C17B1" w:rsidRPr="004C17B1" w:rsidRDefault="009974F9" w:rsidP="009974F9">
      <w:pPr>
        <w:spacing w:line="256" w:lineRule="auto"/>
        <w:ind w:firstLine="360"/>
        <w:rPr>
          <w:rFonts w:eastAsia="Calibri"/>
          <w:lang w:val="es-CO"/>
        </w:rPr>
      </w:pPr>
      <w:r>
        <w:rPr>
          <w:rFonts w:eastAsia="Calibri"/>
          <w:lang w:val="es-CO"/>
        </w:rPr>
        <w:t>-</w:t>
      </w:r>
      <w:r w:rsidR="004C17B1" w:rsidRPr="004C17B1">
        <w:rPr>
          <w:rFonts w:eastAsia="Calibri"/>
          <w:lang w:val="es-CO"/>
        </w:rPr>
        <w:t>Traslado de llegada LAS</w:t>
      </w:r>
    </w:p>
    <w:p w14:paraId="61C7EA2A" w14:textId="77777777" w:rsidR="009974F9" w:rsidRDefault="009974F9" w:rsidP="004C17B1">
      <w:pPr>
        <w:rPr>
          <w:lang w:val="es-CO"/>
        </w:rPr>
      </w:pPr>
    </w:p>
    <w:p w14:paraId="057CB97C" w14:textId="20331D82" w:rsidR="004C17B1" w:rsidRPr="00D772DE" w:rsidRDefault="00D772DE" w:rsidP="004C17B1">
      <w:pPr>
        <w:rPr>
          <w:b/>
          <w:bCs/>
          <w:lang w:val="es-CO"/>
        </w:rPr>
      </w:pPr>
      <w:r w:rsidRPr="00D772DE">
        <w:rPr>
          <w:b/>
          <w:bCs/>
          <w:lang w:val="es-CO"/>
        </w:rPr>
        <w:lastRenderedPageBreak/>
        <w:t>LOS PRECIOS NO INCLUYEN:</w:t>
      </w:r>
    </w:p>
    <w:p w14:paraId="1CE481DF" w14:textId="77777777" w:rsidR="004C17B1" w:rsidRDefault="004C17B1" w:rsidP="004C17B1">
      <w:pPr>
        <w:numPr>
          <w:ilvl w:val="0"/>
          <w:numId w:val="8"/>
        </w:numPr>
        <w:rPr>
          <w:lang w:val="es-CO"/>
        </w:rPr>
      </w:pPr>
      <w:r>
        <w:rPr>
          <w:lang w:val="es-CO"/>
        </w:rPr>
        <w:t>Tiquetes aéreos</w:t>
      </w:r>
    </w:p>
    <w:p w14:paraId="055707DB" w14:textId="77777777" w:rsidR="004C17B1" w:rsidRDefault="004C17B1" w:rsidP="004C17B1">
      <w:pPr>
        <w:numPr>
          <w:ilvl w:val="0"/>
          <w:numId w:val="8"/>
        </w:numPr>
        <w:rPr>
          <w:lang w:val="es-CO"/>
        </w:rPr>
      </w:pPr>
      <w:r>
        <w:rPr>
          <w:lang w:val="es-CO"/>
        </w:rPr>
        <w:t>Gastos financieros</w:t>
      </w:r>
    </w:p>
    <w:p w14:paraId="76D506BD" w14:textId="77777777" w:rsidR="004C17B1" w:rsidRPr="003663C1" w:rsidRDefault="004C17B1" w:rsidP="004C17B1">
      <w:pPr>
        <w:numPr>
          <w:ilvl w:val="0"/>
          <w:numId w:val="8"/>
        </w:numPr>
        <w:rPr>
          <w:lang w:val="es-CO"/>
        </w:rPr>
      </w:pPr>
      <w:r>
        <w:rPr>
          <w:lang w:val="es-CO"/>
        </w:rPr>
        <w:t>Resort Fee en los hoteles, de cobrarse lo pagará directamente el pasajero en destino</w:t>
      </w:r>
    </w:p>
    <w:p w14:paraId="65708AFA" w14:textId="77777777" w:rsidR="004C17B1" w:rsidRDefault="004C17B1" w:rsidP="004C17B1"/>
    <w:p w14:paraId="29907EA6" w14:textId="77777777" w:rsidR="004C17B1" w:rsidRPr="008D5265" w:rsidRDefault="004C17B1" w:rsidP="004C17B1">
      <w:pPr>
        <w:rPr>
          <w:color w:val="000000" w:themeColor="text1"/>
          <w:shd w:val="clear" w:color="auto" w:fill="FFFFFF"/>
          <w:lang w:val="es-CO"/>
        </w:rPr>
      </w:pPr>
      <w:r w:rsidRPr="008D5265">
        <w:rPr>
          <w:rStyle w:val="Textoennegrita"/>
          <w:rFonts w:eastAsia="Arial Unicode MS"/>
          <w:color w:val="000000" w:themeColor="text1"/>
          <w:shd w:val="clear" w:color="auto" w:fill="FFFFFF"/>
          <w:lang w:val="es-CO"/>
        </w:rPr>
        <w:t>NO SHOW:</w:t>
      </w:r>
      <w:r w:rsidRPr="008D5265">
        <w:rPr>
          <w:color w:val="000000" w:themeColor="text1"/>
          <w:lang w:val="es-CO"/>
        </w:rPr>
        <w:br/>
      </w:r>
      <w:r w:rsidRPr="008D5265">
        <w:rPr>
          <w:color w:val="000000" w:themeColor="text1"/>
          <w:shd w:val="clear" w:color="auto" w:fill="FFFFFF"/>
          <w:lang w:val="es-CO"/>
        </w:rPr>
        <w:t>El cargo equivaldrá al 100% del total de la factura</w:t>
      </w:r>
    </w:p>
    <w:p w14:paraId="27577A60" w14:textId="77777777" w:rsidR="004C17B1" w:rsidRPr="008D5265" w:rsidRDefault="004C17B1" w:rsidP="004C17B1">
      <w:pPr>
        <w:shd w:val="clear" w:color="auto" w:fill="FFFFFF"/>
        <w:spacing w:before="100" w:beforeAutospacing="1" w:after="100" w:afterAutospacing="1" w:line="240" w:lineRule="atLeast"/>
        <w:rPr>
          <w:color w:val="000000" w:themeColor="text1"/>
          <w:lang w:val="es-CO" w:eastAsia="es-CO"/>
        </w:rPr>
      </w:pPr>
      <w:r w:rsidRPr="008D5265">
        <w:rPr>
          <w:b/>
          <w:bCs/>
          <w:color w:val="000000" w:themeColor="text1"/>
          <w:lang w:val="es-CO" w:eastAsia="es-CO"/>
        </w:rPr>
        <w:t>VISAS:</w:t>
      </w:r>
      <w:r w:rsidRPr="008D5265">
        <w:rPr>
          <w:color w:val="000000" w:themeColor="text1"/>
          <w:lang w:val="es-CO" w:eastAsia="es-CO"/>
        </w:rPr>
        <w:br/>
        <w:t>Todos los pasajeros deberán tener los debidos documentos para ingresar a los Estados Unidos y Canadá, en caso de ser necesarios.</w:t>
      </w:r>
    </w:p>
    <w:p w14:paraId="61FE8712" w14:textId="77777777" w:rsidR="004C17B1" w:rsidRPr="008D5265" w:rsidRDefault="004C17B1" w:rsidP="004C17B1">
      <w:pPr>
        <w:jc w:val="both"/>
      </w:pPr>
      <w:r w:rsidRPr="008D5265">
        <w:rPr>
          <w:b/>
          <w:bCs/>
        </w:rPr>
        <w:t>DOCUMENTACION</w:t>
      </w:r>
      <w:r w:rsidRPr="008D5265">
        <w:t>: AEROVISION S.A.S., se hace responsable por la prestación de los servicios terrestres en su calidad de intermediario entre el operador y la agencia de viajes que efectúa la venta.</w:t>
      </w:r>
    </w:p>
    <w:p w14:paraId="7C90A157" w14:textId="77777777" w:rsidR="004C17B1" w:rsidRPr="008D5265" w:rsidRDefault="004C17B1" w:rsidP="004C17B1">
      <w:pPr>
        <w:jc w:val="both"/>
      </w:pPr>
      <w:r w:rsidRPr="008D5265">
        <w:t xml:space="preserve">En ningún momento AEROVISION S.A.S., asume ningún tipo de responsabilidad en el caso de que faltare o estuviera incompleta la documentación tanto para salir de Colombia, como para ingresar a alguno de los países que así lo requieran. </w:t>
      </w:r>
    </w:p>
    <w:p w14:paraId="538A84B5" w14:textId="77777777" w:rsidR="004C17B1" w:rsidRPr="008D5265" w:rsidRDefault="004C17B1" w:rsidP="004C17B1">
      <w:pPr>
        <w:tabs>
          <w:tab w:val="left" w:pos="-720"/>
        </w:tabs>
        <w:spacing w:line="240" w:lineRule="atLeast"/>
        <w:ind w:left="-567" w:right="-568"/>
        <w:jc w:val="both"/>
        <w:rPr>
          <w:color w:val="000000" w:themeColor="text1"/>
        </w:rPr>
      </w:pPr>
      <w:r w:rsidRPr="008D5265">
        <w:rPr>
          <w:color w:val="000000" w:themeColor="text1"/>
        </w:rPr>
        <w:tab/>
      </w:r>
    </w:p>
    <w:p w14:paraId="04120892" w14:textId="77777777" w:rsidR="004C17B1" w:rsidRPr="008D5265" w:rsidRDefault="004C17B1" w:rsidP="004C17B1">
      <w:pPr>
        <w:tabs>
          <w:tab w:val="left" w:pos="-720"/>
        </w:tabs>
        <w:spacing w:line="240" w:lineRule="atLeast"/>
        <w:ind w:right="-568"/>
        <w:jc w:val="both"/>
        <w:rPr>
          <w:color w:val="000000" w:themeColor="text1"/>
        </w:rPr>
      </w:pPr>
      <w:r w:rsidRPr="00D772DE">
        <w:rPr>
          <w:b/>
          <w:bCs/>
          <w:color w:val="000000" w:themeColor="text1"/>
        </w:rPr>
        <w:t>CLAÚSULA DE RESPONSABILIDAD:</w:t>
      </w:r>
      <w:r w:rsidRPr="008D5265">
        <w:rPr>
          <w:color w:val="000000" w:themeColor="text1"/>
        </w:rPr>
        <w:t xml:space="preserve"> El organizador de este plan AEROVISION</w:t>
      </w:r>
      <w:r w:rsidRPr="008D5265">
        <w:rPr>
          <w:b/>
          <w:color w:val="000000" w:themeColor="text1"/>
        </w:rPr>
        <w:t xml:space="preserve"> S.A.S.</w:t>
      </w:r>
      <w:r w:rsidRPr="008D5265">
        <w:rPr>
          <w:color w:val="000000" w:themeColor="text1"/>
        </w:rPr>
        <w:t xml:space="preserve"> de Medellín, con registro nacional de turismo No. 5256 se acoge en su integridad a la ley 300 de 1.996.</w:t>
      </w:r>
    </w:p>
    <w:p w14:paraId="42DF8355" w14:textId="77777777" w:rsidR="004C17B1" w:rsidRPr="008D5265" w:rsidRDefault="004C17B1" w:rsidP="004C17B1">
      <w:pPr>
        <w:tabs>
          <w:tab w:val="left" w:pos="-720"/>
        </w:tabs>
        <w:spacing w:line="240" w:lineRule="atLeast"/>
        <w:ind w:left="-567" w:right="-568"/>
        <w:jc w:val="both"/>
        <w:rPr>
          <w:color w:val="000000" w:themeColor="text1"/>
        </w:rPr>
      </w:pPr>
      <w:r w:rsidRPr="008D5265">
        <w:rPr>
          <w:color w:val="000000" w:themeColor="text1"/>
        </w:rPr>
        <w:tab/>
      </w:r>
    </w:p>
    <w:p w14:paraId="13BE39DC" w14:textId="77777777" w:rsidR="004C17B1" w:rsidRPr="008D5265" w:rsidRDefault="004C17B1" w:rsidP="004C17B1">
      <w:pPr>
        <w:tabs>
          <w:tab w:val="left" w:pos="-720"/>
        </w:tabs>
        <w:spacing w:line="240" w:lineRule="atLeast"/>
        <w:jc w:val="both"/>
        <w:rPr>
          <w:color w:val="000000" w:themeColor="text1"/>
        </w:rPr>
      </w:pPr>
      <w:r w:rsidRPr="008D5265">
        <w:rPr>
          <w:color w:val="000000" w:themeColor="text1"/>
        </w:rPr>
        <w:t>El abuso y la explotación sexual de menores de edad es sancionado con pena privativa de la libertad de conformidad con lo previsto en la ley 679 de 2001</w:t>
      </w:r>
    </w:p>
    <w:p w14:paraId="03BE6892" w14:textId="77777777" w:rsidR="004C17B1" w:rsidRPr="008D5265" w:rsidRDefault="004C17B1" w:rsidP="004C17B1">
      <w:pPr>
        <w:tabs>
          <w:tab w:val="left" w:pos="-720"/>
        </w:tabs>
        <w:spacing w:line="240" w:lineRule="atLeast"/>
        <w:rPr>
          <w:bCs/>
        </w:rPr>
      </w:pPr>
    </w:p>
    <w:p w14:paraId="3ABE4CA1" w14:textId="77777777" w:rsidR="004C17B1" w:rsidRPr="008D5265" w:rsidRDefault="004C17B1" w:rsidP="004C17B1">
      <w:pPr>
        <w:tabs>
          <w:tab w:val="left" w:pos="-720"/>
        </w:tabs>
        <w:spacing w:line="240" w:lineRule="atLeast"/>
        <w:ind w:left="-567" w:right="-568"/>
        <w:rPr>
          <w:b/>
          <w:bCs/>
          <w:color w:val="000000" w:themeColor="text1"/>
        </w:rPr>
      </w:pPr>
    </w:p>
    <w:p w14:paraId="318EA10B" w14:textId="77777777" w:rsidR="004C17B1" w:rsidRPr="008D5265" w:rsidRDefault="004C17B1" w:rsidP="004C17B1">
      <w:pPr>
        <w:tabs>
          <w:tab w:val="left" w:pos="-720"/>
        </w:tabs>
        <w:spacing w:line="240" w:lineRule="atLeast"/>
        <w:ind w:left="-567" w:right="-568"/>
      </w:pPr>
      <w:r>
        <w:rPr>
          <w:b/>
          <w:bCs/>
          <w:color w:val="000000" w:themeColor="text1"/>
        </w:rPr>
        <w:tab/>
      </w:r>
      <w:r w:rsidRPr="008D5265">
        <w:rPr>
          <w:b/>
          <w:bCs/>
          <w:color w:val="000000" w:themeColor="text1"/>
        </w:rPr>
        <w:t xml:space="preserve">ACTUALIZADO: </w:t>
      </w:r>
      <w:r>
        <w:rPr>
          <w:b/>
          <w:bCs/>
          <w:color w:val="000000" w:themeColor="text1"/>
        </w:rPr>
        <w:t>diciembre 17 de 2025</w:t>
      </w:r>
    </w:p>
    <w:p w14:paraId="0E70E61C" w14:textId="2C516280" w:rsidR="000E55C6" w:rsidRPr="004C17B1" w:rsidRDefault="000E55C6" w:rsidP="00BC54CA">
      <w:pPr>
        <w:rPr>
          <w:lang w:val="es-CO"/>
        </w:rPr>
      </w:pPr>
    </w:p>
    <w:sectPr w:rsidR="000E55C6" w:rsidRPr="004C17B1" w:rsidSect="00C04FD7">
      <w:headerReference w:type="even" r:id="rId8"/>
      <w:headerReference w:type="default" r:id="rId9"/>
      <w:footerReference w:type="even" r:id="rId10"/>
      <w:footerReference w:type="default" r:id="rId11"/>
      <w:headerReference w:type="first" r:id="rId12"/>
      <w:footerReference w:type="first" r:id="rId13"/>
      <w:pgSz w:w="12240" w:h="15840"/>
      <w:pgMar w:top="1418" w:right="1701" w:bottom="1418" w:left="170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89B7A" w14:textId="77777777" w:rsidR="0091121C" w:rsidRDefault="0091121C" w:rsidP="00BF1896">
      <w:r>
        <w:separator/>
      </w:r>
    </w:p>
  </w:endnote>
  <w:endnote w:type="continuationSeparator" w:id="0">
    <w:p w14:paraId="500F9F27" w14:textId="77777777" w:rsidR="0091121C" w:rsidRDefault="0091121C" w:rsidP="00BF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CE445" w14:textId="77777777" w:rsidR="00B96C59" w:rsidRDefault="00B96C5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EF4EA" w14:textId="77777777" w:rsidR="00BF1896" w:rsidRDefault="00BF1896">
    <w:pPr>
      <w:pStyle w:val="Piedepgina"/>
    </w:pPr>
  </w:p>
  <w:p w14:paraId="5A96B595" w14:textId="77777777" w:rsidR="00BF1896" w:rsidRDefault="00BF189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C44AF" w14:textId="77777777" w:rsidR="00B96C59" w:rsidRDefault="00B96C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86771" w14:textId="77777777" w:rsidR="0091121C" w:rsidRDefault="0091121C" w:rsidP="00BF1896">
      <w:r>
        <w:separator/>
      </w:r>
    </w:p>
  </w:footnote>
  <w:footnote w:type="continuationSeparator" w:id="0">
    <w:p w14:paraId="6332D6B3" w14:textId="77777777" w:rsidR="0091121C" w:rsidRDefault="0091121C" w:rsidP="00BF1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597D7" w14:textId="77777777" w:rsidR="00B96C59" w:rsidRDefault="00B96C5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0139" w14:textId="0FD7762A" w:rsidR="00BF1896" w:rsidRDefault="00026BE7">
    <w:pPr>
      <w:pStyle w:val="Encabezado"/>
    </w:pPr>
    <w:r>
      <w:rPr>
        <w:noProof/>
        <w:lang w:val="es-CO" w:eastAsia="es-CO"/>
      </w:rPr>
      <w:drawing>
        <wp:anchor distT="0" distB="0" distL="114300" distR="114300" simplePos="0" relativeHeight="251661312" behindDoc="1" locked="0" layoutInCell="1" allowOverlap="1" wp14:anchorId="57DCF42F" wp14:editId="520C5339">
          <wp:simplePos x="0" y="0"/>
          <wp:positionH relativeFrom="page">
            <wp:align>left</wp:align>
          </wp:positionH>
          <wp:positionV relativeFrom="paragraph">
            <wp:posOffset>-144145</wp:posOffset>
          </wp:positionV>
          <wp:extent cx="7951328" cy="10105200"/>
          <wp:effectExtent l="0" t="0" r="0" b="0"/>
          <wp:wrapNone/>
          <wp:docPr id="2" name="Picture 2"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51328" cy="10105200"/>
                  </a:xfrm>
                  <a:prstGeom prst="rect">
                    <a:avLst/>
                  </a:prstGeom>
                  <a:noFill/>
                </pic:spPr>
              </pic:pic>
            </a:graphicData>
          </a:graphic>
          <wp14:sizeRelH relativeFrom="page">
            <wp14:pctWidth>0</wp14:pctWidth>
          </wp14:sizeRelH>
          <wp14:sizeRelV relativeFrom="page">
            <wp14:pctHeight>0</wp14:pctHeight>
          </wp14:sizeRelV>
        </wp:anchor>
      </w:drawing>
    </w:r>
    <w:r w:rsidR="0019692A">
      <w:rPr>
        <w:noProof/>
        <w:lang w:val="es-CO" w:eastAsia="es-CO"/>
      </w:rPr>
      <w:drawing>
        <wp:anchor distT="0" distB="0" distL="114300" distR="114300" simplePos="0" relativeHeight="251659264" behindDoc="1" locked="0" layoutInCell="1" allowOverlap="1" wp14:anchorId="4CB086AB" wp14:editId="4083D30A">
          <wp:simplePos x="0" y="0"/>
          <wp:positionH relativeFrom="column">
            <wp:posOffset>-1130935</wp:posOffset>
          </wp:positionH>
          <wp:positionV relativeFrom="paragraph">
            <wp:posOffset>-194945</wp:posOffset>
          </wp:positionV>
          <wp:extent cx="7951328" cy="10105200"/>
          <wp:effectExtent l="0" t="0" r="0"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51328" cy="10105200"/>
                  </a:xfrm>
                  <a:prstGeom prst="rect">
                    <a:avLst/>
                  </a:prstGeom>
                  <a:noFill/>
                </pic:spPr>
              </pic:pic>
            </a:graphicData>
          </a:graphic>
          <wp14:sizeRelH relativeFrom="page">
            <wp14:pctWidth>0</wp14:pctWidth>
          </wp14:sizeRelH>
          <wp14:sizeRelV relativeFrom="page">
            <wp14:pctHeight>0</wp14:pctHeight>
          </wp14:sizeRelV>
        </wp:anchor>
      </w:drawing>
    </w:r>
    <w:r w:rsidR="0019692A">
      <w:t xml:space="preserve"> </w:t>
    </w:r>
  </w:p>
  <w:p w14:paraId="31E6D39B" w14:textId="3A0D9C4F" w:rsidR="00BF1896" w:rsidRDefault="00BF1896">
    <w:pPr>
      <w:pStyle w:val="Encabezado"/>
    </w:pPr>
  </w:p>
  <w:p w14:paraId="7F50AA5C" w14:textId="43A97A75" w:rsidR="00BF1896" w:rsidRDefault="00BF1896">
    <w:pPr>
      <w:pStyle w:val="Encabezado"/>
    </w:pPr>
  </w:p>
  <w:p w14:paraId="54A48F72" w14:textId="2F5DE048" w:rsidR="00BF1896" w:rsidRDefault="00BF1896" w:rsidP="00B96C59">
    <w:pPr>
      <w:pStyle w:val="Encabezado"/>
      <w:ind w:firstLine="708"/>
    </w:pPr>
  </w:p>
  <w:p w14:paraId="481FE45A" w14:textId="6F8640EE" w:rsidR="00BF1896" w:rsidRDefault="005403E1" w:rsidP="005403E1">
    <w:pPr>
      <w:pStyle w:val="Encabezado"/>
      <w:tabs>
        <w:tab w:val="clear" w:pos="8838"/>
        <w:tab w:val="left" w:pos="4419"/>
      </w:tabs>
      <w:ind w:firstLine="708"/>
    </w:pPr>
    <w:r>
      <w:tab/>
    </w:r>
  </w:p>
  <w:p w14:paraId="0A8825AB" w14:textId="5719C004" w:rsidR="00BF1896" w:rsidRDefault="00C55113" w:rsidP="00C55113">
    <w:pPr>
      <w:pStyle w:val="Encabezado"/>
      <w:tabs>
        <w:tab w:val="clear" w:pos="4419"/>
        <w:tab w:val="clear" w:pos="8838"/>
        <w:tab w:val="left" w:pos="1170"/>
      </w:tabs>
    </w:pPr>
    <w:r>
      <w:tab/>
    </w:r>
  </w:p>
  <w:p w14:paraId="2419C3D9" w14:textId="6AF39813" w:rsidR="00BF1896" w:rsidRDefault="00BF1896">
    <w:pPr>
      <w:pStyle w:val="Encabezado"/>
    </w:pPr>
  </w:p>
  <w:p w14:paraId="0B7B348D" w14:textId="641C1F8E" w:rsidR="00BF1896" w:rsidRDefault="00BF1896">
    <w:pPr>
      <w:pStyle w:val="Encabezado"/>
    </w:pPr>
  </w:p>
  <w:p w14:paraId="109BBB19" w14:textId="77777777" w:rsidR="00BF1896" w:rsidRDefault="0053583C" w:rsidP="0053583C">
    <w:pPr>
      <w:pStyle w:val="Encabezado"/>
      <w:tabs>
        <w:tab w:val="clear" w:pos="4419"/>
        <w:tab w:val="clear" w:pos="8838"/>
        <w:tab w:val="left" w:pos="288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21114" w14:textId="77777777" w:rsidR="00B96C59" w:rsidRDefault="00B96C5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ABC"/>
    <w:multiLevelType w:val="hybridMultilevel"/>
    <w:tmpl w:val="6E24C5B0"/>
    <w:lvl w:ilvl="0" w:tplc="CE5880AC">
      <w:numFmt w:val="bullet"/>
      <w:lvlText w:val="-"/>
      <w:lvlJc w:val="left"/>
      <w:pPr>
        <w:ind w:left="720" w:hanging="360"/>
      </w:pPr>
      <w:rPr>
        <w:rFonts w:ascii="Verdana" w:eastAsiaTheme="minorHAnsi" w:hAnsi="Verdan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CD1CFD"/>
    <w:multiLevelType w:val="hybridMultilevel"/>
    <w:tmpl w:val="6C069A24"/>
    <w:lvl w:ilvl="0" w:tplc="0C0A0001">
      <w:start w:val="1"/>
      <w:numFmt w:val="bullet"/>
      <w:lvlText w:val=""/>
      <w:lvlJc w:val="left"/>
      <w:pPr>
        <w:tabs>
          <w:tab w:val="num" w:pos="152"/>
        </w:tabs>
        <w:ind w:left="152" w:hanging="360"/>
      </w:pPr>
      <w:rPr>
        <w:rFonts w:ascii="Symbol" w:hAnsi="Symbol" w:hint="default"/>
      </w:rPr>
    </w:lvl>
    <w:lvl w:ilvl="1" w:tplc="0C0A0003" w:tentative="1">
      <w:start w:val="1"/>
      <w:numFmt w:val="bullet"/>
      <w:lvlText w:val="o"/>
      <w:lvlJc w:val="left"/>
      <w:pPr>
        <w:tabs>
          <w:tab w:val="num" w:pos="872"/>
        </w:tabs>
        <w:ind w:left="872" w:hanging="360"/>
      </w:pPr>
      <w:rPr>
        <w:rFonts w:ascii="Courier New" w:hAnsi="Courier New" w:cs="Courier New" w:hint="default"/>
      </w:rPr>
    </w:lvl>
    <w:lvl w:ilvl="2" w:tplc="0C0A0005" w:tentative="1">
      <w:start w:val="1"/>
      <w:numFmt w:val="bullet"/>
      <w:lvlText w:val=""/>
      <w:lvlJc w:val="left"/>
      <w:pPr>
        <w:tabs>
          <w:tab w:val="num" w:pos="1592"/>
        </w:tabs>
        <w:ind w:left="1592" w:hanging="360"/>
      </w:pPr>
      <w:rPr>
        <w:rFonts w:ascii="Wingdings" w:hAnsi="Wingdings" w:hint="default"/>
      </w:rPr>
    </w:lvl>
    <w:lvl w:ilvl="3" w:tplc="0C0A0001" w:tentative="1">
      <w:start w:val="1"/>
      <w:numFmt w:val="bullet"/>
      <w:lvlText w:val=""/>
      <w:lvlJc w:val="left"/>
      <w:pPr>
        <w:tabs>
          <w:tab w:val="num" w:pos="2312"/>
        </w:tabs>
        <w:ind w:left="2312" w:hanging="360"/>
      </w:pPr>
      <w:rPr>
        <w:rFonts w:ascii="Symbol" w:hAnsi="Symbol" w:hint="default"/>
      </w:rPr>
    </w:lvl>
    <w:lvl w:ilvl="4" w:tplc="0C0A0003" w:tentative="1">
      <w:start w:val="1"/>
      <w:numFmt w:val="bullet"/>
      <w:lvlText w:val="o"/>
      <w:lvlJc w:val="left"/>
      <w:pPr>
        <w:tabs>
          <w:tab w:val="num" w:pos="3032"/>
        </w:tabs>
        <w:ind w:left="3032" w:hanging="360"/>
      </w:pPr>
      <w:rPr>
        <w:rFonts w:ascii="Courier New" w:hAnsi="Courier New" w:cs="Courier New" w:hint="default"/>
      </w:rPr>
    </w:lvl>
    <w:lvl w:ilvl="5" w:tplc="0C0A0005" w:tentative="1">
      <w:start w:val="1"/>
      <w:numFmt w:val="bullet"/>
      <w:lvlText w:val=""/>
      <w:lvlJc w:val="left"/>
      <w:pPr>
        <w:tabs>
          <w:tab w:val="num" w:pos="3752"/>
        </w:tabs>
        <w:ind w:left="3752" w:hanging="360"/>
      </w:pPr>
      <w:rPr>
        <w:rFonts w:ascii="Wingdings" w:hAnsi="Wingdings" w:hint="default"/>
      </w:rPr>
    </w:lvl>
    <w:lvl w:ilvl="6" w:tplc="0C0A0001" w:tentative="1">
      <w:start w:val="1"/>
      <w:numFmt w:val="bullet"/>
      <w:lvlText w:val=""/>
      <w:lvlJc w:val="left"/>
      <w:pPr>
        <w:tabs>
          <w:tab w:val="num" w:pos="4472"/>
        </w:tabs>
        <w:ind w:left="4472" w:hanging="360"/>
      </w:pPr>
      <w:rPr>
        <w:rFonts w:ascii="Symbol" w:hAnsi="Symbol" w:hint="default"/>
      </w:rPr>
    </w:lvl>
    <w:lvl w:ilvl="7" w:tplc="0C0A0003" w:tentative="1">
      <w:start w:val="1"/>
      <w:numFmt w:val="bullet"/>
      <w:lvlText w:val="o"/>
      <w:lvlJc w:val="left"/>
      <w:pPr>
        <w:tabs>
          <w:tab w:val="num" w:pos="5192"/>
        </w:tabs>
        <w:ind w:left="5192" w:hanging="360"/>
      </w:pPr>
      <w:rPr>
        <w:rFonts w:ascii="Courier New" w:hAnsi="Courier New" w:cs="Courier New" w:hint="default"/>
      </w:rPr>
    </w:lvl>
    <w:lvl w:ilvl="8" w:tplc="0C0A0005" w:tentative="1">
      <w:start w:val="1"/>
      <w:numFmt w:val="bullet"/>
      <w:lvlText w:val=""/>
      <w:lvlJc w:val="left"/>
      <w:pPr>
        <w:tabs>
          <w:tab w:val="num" w:pos="5912"/>
        </w:tabs>
        <w:ind w:left="5912" w:hanging="360"/>
      </w:pPr>
      <w:rPr>
        <w:rFonts w:ascii="Wingdings" w:hAnsi="Wingdings" w:hint="default"/>
      </w:rPr>
    </w:lvl>
  </w:abstractNum>
  <w:abstractNum w:abstractNumId="2" w15:restartNumberingAfterBreak="0">
    <w:nsid w:val="11A469C5"/>
    <w:multiLevelType w:val="hybridMultilevel"/>
    <w:tmpl w:val="EBEEC2B4"/>
    <w:lvl w:ilvl="0" w:tplc="240A0001">
      <w:start w:val="1"/>
      <w:numFmt w:val="bullet"/>
      <w:lvlText w:val=""/>
      <w:lvlJc w:val="left"/>
      <w:pPr>
        <w:ind w:left="854" w:hanging="360"/>
      </w:pPr>
      <w:rPr>
        <w:rFonts w:ascii="Symbol" w:hAnsi="Symbol" w:hint="default"/>
      </w:rPr>
    </w:lvl>
    <w:lvl w:ilvl="1" w:tplc="240A0003" w:tentative="1">
      <w:start w:val="1"/>
      <w:numFmt w:val="bullet"/>
      <w:lvlText w:val="o"/>
      <w:lvlJc w:val="left"/>
      <w:pPr>
        <w:ind w:left="1574" w:hanging="360"/>
      </w:pPr>
      <w:rPr>
        <w:rFonts w:ascii="Courier New" w:hAnsi="Courier New" w:cs="Courier New" w:hint="default"/>
      </w:rPr>
    </w:lvl>
    <w:lvl w:ilvl="2" w:tplc="240A0005" w:tentative="1">
      <w:start w:val="1"/>
      <w:numFmt w:val="bullet"/>
      <w:lvlText w:val=""/>
      <w:lvlJc w:val="left"/>
      <w:pPr>
        <w:ind w:left="2294" w:hanging="360"/>
      </w:pPr>
      <w:rPr>
        <w:rFonts w:ascii="Wingdings" w:hAnsi="Wingdings" w:hint="default"/>
      </w:rPr>
    </w:lvl>
    <w:lvl w:ilvl="3" w:tplc="240A0001" w:tentative="1">
      <w:start w:val="1"/>
      <w:numFmt w:val="bullet"/>
      <w:lvlText w:val=""/>
      <w:lvlJc w:val="left"/>
      <w:pPr>
        <w:ind w:left="3014" w:hanging="360"/>
      </w:pPr>
      <w:rPr>
        <w:rFonts w:ascii="Symbol" w:hAnsi="Symbol" w:hint="default"/>
      </w:rPr>
    </w:lvl>
    <w:lvl w:ilvl="4" w:tplc="240A0003" w:tentative="1">
      <w:start w:val="1"/>
      <w:numFmt w:val="bullet"/>
      <w:lvlText w:val="o"/>
      <w:lvlJc w:val="left"/>
      <w:pPr>
        <w:ind w:left="3734" w:hanging="360"/>
      </w:pPr>
      <w:rPr>
        <w:rFonts w:ascii="Courier New" w:hAnsi="Courier New" w:cs="Courier New" w:hint="default"/>
      </w:rPr>
    </w:lvl>
    <w:lvl w:ilvl="5" w:tplc="240A0005" w:tentative="1">
      <w:start w:val="1"/>
      <w:numFmt w:val="bullet"/>
      <w:lvlText w:val=""/>
      <w:lvlJc w:val="left"/>
      <w:pPr>
        <w:ind w:left="4454" w:hanging="360"/>
      </w:pPr>
      <w:rPr>
        <w:rFonts w:ascii="Wingdings" w:hAnsi="Wingdings" w:hint="default"/>
      </w:rPr>
    </w:lvl>
    <w:lvl w:ilvl="6" w:tplc="240A0001" w:tentative="1">
      <w:start w:val="1"/>
      <w:numFmt w:val="bullet"/>
      <w:lvlText w:val=""/>
      <w:lvlJc w:val="left"/>
      <w:pPr>
        <w:ind w:left="5174" w:hanging="360"/>
      </w:pPr>
      <w:rPr>
        <w:rFonts w:ascii="Symbol" w:hAnsi="Symbol" w:hint="default"/>
      </w:rPr>
    </w:lvl>
    <w:lvl w:ilvl="7" w:tplc="240A0003" w:tentative="1">
      <w:start w:val="1"/>
      <w:numFmt w:val="bullet"/>
      <w:lvlText w:val="o"/>
      <w:lvlJc w:val="left"/>
      <w:pPr>
        <w:ind w:left="5894" w:hanging="360"/>
      </w:pPr>
      <w:rPr>
        <w:rFonts w:ascii="Courier New" w:hAnsi="Courier New" w:cs="Courier New" w:hint="default"/>
      </w:rPr>
    </w:lvl>
    <w:lvl w:ilvl="8" w:tplc="240A0005" w:tentative="1">
      <w:start w:val="1"/>
      <w:numFmt w:val="bullet"/>
      <w:lvlText w:val=""/>
      <w:lvlJc w:val="left"/>
      <w:pPr>
        <w:ind w:left="6614" w:hanging="360"/>
      </w:pPr>
      <w:rPr>
        <w:rFonts w:ascii="Wingdings" w:hAnsi="Wingdings" w:hint="default"/>
      </w:rPr>
    </w:lvl>
  </w:abstractNum>
  <w:abstractNum w:abstractNumId="3" w15:restartNumberingAfterBreak="0">
    <w:nsid w:val="17350BED"/>
    <w:multiLevelType w:val="hybridMultilevel"/>
    <w:tmpl w:val="5E8C91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1073A6"/>
    <w:multiLevelType w:val="hybridMultilevel"/>
    <w:tmpl w:val="FA7C27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BA55F93"/>
    <w:multiLevelType w:val="hybridMultilevel"/>
    <w:tmpl w:val="7C4E5652"/>
    <w:lvl w:ilvl="0" w:tplc="CE5880AC">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53137A8"/>
    <w:multiLevelType w:val="hybridMultilevel"/>
    <w:tmpl w:val="0F7C8646"/>
    <w:lvl w:ilvl="0" w:tplc="D0B09714">
      <w:start w:val="1"/>
      <w:numFmt w:val="decimal"/>
      <w:lvlText w:val="%1-"/>
      <w:lvlJc w:val="left"/>
      <w:pPr>
        <w:ind w:left="720" w:hanging="360"/>
      </w:pPr>
      <w:rPr>
        <w:rFonts w:ascii="Arial" w:eastAsia="Times New Roman" w:hAnsi="Arial"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D7A65E1"/>
    <w:multiLevelType w:val="hybridMultilevel"/>
    <w:tmpl w:val="F692E0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B7829B0"/>
    <w:multiLevelType w:val="hybridMultilevel"/>
    <w:tmpl w:val="11D0D0D4"/>
    <w:lvl w:ilvl="0" w:tplc="0C0A0001">
      <w:start w:val="1"/>
      <w:numFmt w:val="bullet"/>
      <w:lvlText w:val=""/>
      <w:lvlJc w:val="left"/>
      <w:pPr>
        <w:tabs>
          <w:tab w:val="num" w:pos="152"/>
        </w:tabs>
        <w:ind w:left="152" w:hanging="360"/>
      </w:pPr>
      <w:rPr>
        <w:rFonts w:ascii="Symbol" w:hAnsi="Symbol" w:hint="default"/>
      </w:rPr>
    </w:lvl>
    <w:lvl w:ilvl="1" w:tplc="0C0A0003" w:tentative="1">
      <w:start w:val="1"/>
      <w:numFmt w:val="bullet"/>
      <w:lvlText w:val="o"/>
      <w:lvlJc w:val="left"/>
      <w:pPr>
        <w:tabs>
          <w:tab w:val="num" w:pos="872"/>
        </w:tabs>
        <w:ind w:left="872" w:hanging="360"/>
      </w:pPr>
      <w:rPr>
        <w:rFonts w:ascii="Courier New" w:hAnsi="Courier New" w:cs="Courier New" w:hint="default"/>
      </w:rPr>
    </w:lvl>
    <w:lvl w:ilvl="2" w:tplc="0C0A0005" w:tentative="1">
      <w:start w:val="1"/>
      <w:numFmt w:val="bullet"/>
      <w:lvlText w:val=""/>
      <w:lvlJc w:val="left"/>
      <w:pPr>
        <w:tabs>
          <w:tab w:val="num" w:pos="1592"/>
        </w:tabs>
        <w:ind w:left="1592" w:hanging="360"/>
      </w:pPr>
      <w:rPr>
        <w:rFonts w:ascii="Wingdings" w:hAnsi="Wingdings" w:hint="default"/>
      </w:rPr>
    </w:lvl>
    <w:lvl w:ilvl="3" w:tplc="0C0A0001" w:tentative="1">
      <w:start w:val="1"/>
      <w:numFmt w:val="bullet"/>
      <w:lvlText w:val=""/>
      <w:lvlJc w:val="left"/>
      <w:pPr>
        <w:tabs>
          <w:tab w:val="num" w:pos="2312"/>
        </w:tabs>
        <w:ind w:left="2312" w:hanging="360"/>
      </w:pPr>
      <w:rPr>
        <w:rFonts w:ascii="Symbol" w:hAnsi="Symbol" w:hint="default"/>
      </w:rPr>
    </w:lvl>
    <w:lvl w:ilvl="4" w:tplc="0C0A0003" w:tentative="1">
      <w:start w:val="1"/>
      <w:numFmt w:val="bullet"/>
      <w:lvlText w:val="o"/>
      <w:lvlJc w:val="left"/>
      <w:pPr>
        <w:tabs>
          <w:tab w:val="num" w:pos="3032"/>
        </w:tabs>
        <w:ind w:left="3032" w:hanging="360"/>
      </w:pPr>
      <w:rPr>
        <w:rFonts w:ascii="Courier New" w:hAnsi="Courier New" w:cs="Courier New" w:hint="default"/>
      </w:rPr>
    </w:lvl>
    <w:lvl w:ilvl="5" w:tplc="0C0A0005" w:tentative="1">
      <w:start w:val="1"/>
      <w:numFmt w:val="bullet"/>
      <w:lvlText w:val=""/>
      <w:lvlJc w:val="left"/>
      <w:pPr>
        <w:tabs>
          <w:tab w:val="num" w:pos="3752"/>
        </w:tabs>
        <w:ind w:left="3752" w:hanging="360"/>
      </w:pPr>
      <w:rPr>
        <w:rFonts w:ascii="Wingdings" w:hAnsi="Wingdings" w:hint="default"/>
      </w:rPr>
    </w:lvl>
    <w:lvl w:ilvl="6" w:tplc="0C0A0001" w:tentative="1">
      <w:start w:val="1"/>
      <w:numFmt w:val="bullet"/>
      <w:lvlText w:val=""/>
      <w:lvlJc w:val="left"/>
      <w:pPr>
        <w:tabs>
          <w:tab w:val="num" w:pos="4472"/>
        </w:tabs>
        <w:ind w:left="4472" w:hanging="360"/>
      </w:pPr>
      <w:rPr>
        <w:rFonts w:ascii="Symbol" w:hAnsi="Symbol" w:hint="default"/>
      </w:rPr>
    </w:lvl>
    <w:lvl w:ilvl="7" w:tplc="0C0A0003" w:tentative="1">
      <w:start w:val="1"/>
      <w:numFmt w:val="bullet"/>
      <w:lvlText w:val="o"/>
      <w:lvlJc w:val="left"/>
      <w:pPr>
        <w:tabs>
          <w:tab w:val="num" w:pos="5192"/>
        </w:tabs>
        <w:ind w:left="5192" w:hanging="360"/>
      </w:pPr>
      <w:rPr>
        <w:rFonts w:ascii="Courier New" w:hAnsi="Courier New" w:cs="Courier New" w:hint="default"/>
      </w:rPr>
    </w:lvl>
    <w:lvl w:ilvl="8" w:tplc="0C0A0005" w:tentative="1">
      <w:start w:val="1"/>
      <w:numFmt w:val="bullet"/>
      <w:lvlText w:val=""/>
      <w:lvlJc w:val="left"/>
      <w:pPr>
        <w:tabs>
          <w:tab w:val="num" w:pos="5912"/>
        </w:tabs>
        <w:ind w:left="5912" w:hanging="360"/>
      </w:pPr>
      <w:rPr>
        <w:rFonts w:ascii="Wingdings" w:hAnsi="Wingdings" w:hint="default"/>
      </w:rPr>
    </w:lvl>
  </w:abstractNum>
  <w:num w:numId="1" w16cid:durableId="2106415459">
    <w:abstractNumId w:val="7"/>
  </w:num>
  <w:num w:numId="2" w16cid:durableId="226384861">
    <w:abstractNumId w:val="4"/>
  </w:num>
  <w:num w:numId="3" w16cid:durableId="953974777">
    <w:abstractNumId w:val="2"/>
  </w:num>
  <w:num w:numId="4" w16cid:durableId="1625961024">
    <w:abstractNumId w:val="6"/>
  </w:num>
  <w:num w:numId="5" w16cid:durableId="1059792139">
    <w:abstractNumId w:val="3"/>
  </w:num>
  <w:num w:numId="6" w16cid:durableId="699016254">
    <w:abstractNumId w:val="8"/>
  </w:num>
  <w:num w:numId="7" w16cid:durableId="1419055840">
    <w:abstractNumId w:val="1"/>
  </w:num>
  <w:num w:numId="8" w16cid:durableId="1102914036">
    <w:abstractNumId w:val="0"/>
  </w:num>
  <w:num w:numId="9" w16cid:durableId="3456006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96"/>
    <w:rsid w:val="00003D81"/>
    <w:rsid w:val="00012C2F"/>
    <w:rsid w:val="00026BE7"/>
    <w:rsid w:val="0005512E"/>
    <w:rsid w:val="000552F3"/>
    <w:rsid w:val="00057638"/>
    <w:rsid w:val="000E55C6"/>
    <w:rsid w:val="000F7918"/>
    <w:rsid w:val="00140B96"/>
    <w:rsid w:val="0019692A"/>
    <w:rsid w:val="00225F29"/>
    <w:rsid w:val="00230E5C"/>
    <w:rsid w:val="00241975"/>
    <w:rsid w:val="00245682"/>
    <w:rsid w:val="0025312F"/>
    <w:rsid w:val="0026211B"/>
    <w:rsid w:val="0028163D"/>
    <w:rsid w:val="00283F43"/>
    <w:rsid w:val="00285EAF"/>
    <w:rsid w:val="002E6D84"/>
    <w:rsid w:val="00332A97"/>
    <w:rsid w:val="00364E71"/>
    <w:rsid w:val="0037157D"/>
    <w:rsid w:val="00386381"/>
    <w:rsid w:val="003C3F01"/>
    <w:rsid w:val="003D3EFA"/>
    <w:rsid w:val="003D7753"/>
    <w:rsid w:val="003E5356"/>
    <w:rsid w:val="003F7A8D"/>
    <w:rsid w:val="00403A7A"/>
    <w:rsid w:val="004062A7"/>
    <w:rsid w:val="00410B24"/>
    <w:rsid w:val="00437280"/>
    <w:rsid w:val="0049178B"/>
    <w:rsid w:val="004B1CAA"/>
    <w:rsid w:val="004B63A8"/>
    <w:rsid w:val="004B7015"/>
    <w:rsid w:val="004C17B1"/>
    <w:rsid w:val="004C5D25"/>
    <w:rsid w:val="004C7C77"/>
    <w:rsid w:val="005276B8"/>
    <w:rsid w:val="0053583C"/>
    <w:rsid w:val="005362AA"/>
    <w:rsid w:val="005403E1"/>
    <w:rsid w:val="00562E41"/>
    <w:rsid w:val="00564651"/>
    <w:rsid w:val="005735D0"/>
    <w:rsid w:val="00590221"/>
    <w:rsid w:val="005F4B04"/>
    <w:rsid w:val="0061093C"/>
    <w:rsid w:val="006628D6"/>
    <w:rsid w:val="006775EA"/>
    <w:rsid w:val="006924E4"/>
    <w:rsid w:val="006F1B63"/>
    <w:rsid w:val="00703ECF"/>
    <w:rsid w:val="0076069E"/>
    <w:rsid w:val="007D12F9"/>
    <w:rsid w:val="007D740B"/>
    <w:rsid w:val="007E513A"/>
    <w:rsid w:val="008167BE"/>
    <w:rsid w:val="008937AA"/>
    <w:rsid w:val="009102A2"/>
    <w:rsid w:val="0091121C"/>
    <w:rsid w:val="009215C6"/>
    <w:rsid w:val="00975D1F"/>
    <w:rsid w:val="009974F9"/>
    <w:rsid w:val="009D5E20"/>
    <w:rsid w:val="009E7381"/>
    <w:rsid w:val="009F0728"/>
    <w:rsid w:val="009F2715"/>
    <w:rsid w:val="00A0366B"/>
    <w:rsid w:val="00A440BB"/>
    <w:rsid w:val="00A56A58"/>
    <w:rsid w:val="00A76BAD"/>
    <w:rsid w:val="00AF389D"/>
    <w:rsid w:val="00B25754"/>
    <w:rsid w:val="00B874AE"/>
    <w:rsid w:val="00B96C59"/>
    <w:rsid w:val="00BA157E"/>
    <w:rsid w:val="00BB4A43"/>
    <w:rsid w:val="00BC54CA"/>
    <w:rsid w:val="00BF1896"/>
    <w:rsid w:val="00C04FD7"/>
    <w:rsid w:val="00C23B45"/>
    <w:rsid w:val="00C35338"/>
    <w:rsid w:val="00C55113"/>
    <w:rsid w:val="00C55477"/>
    <w:rsid w:val="00CF7E75"/>
    <w:rsid w:val="00D20C82"/>
    <w:rsid w:val="00D2569F"/>
    <w:rsid w:val="00D618A8"/>
    <w:rsid w:val="00D72E0B"/>
    <w:rsid w:val="00D73529"/>
    <w:rsid w:val="00D74AEC"/>
    <w:rsid w:val="00D772DE"/>
    <w:rsid w:val="00D77486"/>
    <w:rsid w:val="00D926AD"/>
    <w:rsid w:val="00D93E96"/>
    <w:rsid w:val="00DB07D6"/>
    <w:rsid w:val="00DC14F8"/>
    <w:rsid w:val="00DD1DC0"/>
    <w:rsid w:val="00E23976"/>
    <w:rsid w:val="00E36DDD"/>
    <w:rsid w:val="00E52881"/>
    <w:rsid w:val="00E62022"/>
    <w:rsid w:val="00EB4C14"/>
    <w:rsid w:val="00EE2555"/>
    <w:rsid w:val="00EF6090"/>
    <w:rsid w:val="00F2010F"/>
    <w:rsid w:val="00F308E5"/>
    <w:rsid w:val="00F35BD2"/>
    <w:rsid w:val="00F46CE3"/>
    <w:rsid w:val="00F81FCE"/>
    <w:rsid w:val="00FB2109"/>
    <w:rsid w:val="00FB47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C5B4B"/>
  <w15:docId w15:val="{7AA3564C-CD65-2747-BAE4-481F9B978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A58"/>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6924E4"/>
    <w:pPr>
      <w:keepNext/>
      <w:outlineLvl w:val="1"/>
    </w:pPr>
    <w:rPr>
      <w:b/>
      <w:color w:val="990000"/>
      <w:sz w:val="36"/>
      <w:szCs w:val="20"/>
      <w:u w:val="single"/>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1896"/>
    <w:pPr>
      <w:tabs>
        <w:tab w:val="center" w:pos="4419"/>
        <w:tab w:val="right" w:pos="8838"/>
      </w:tabs>
    </w:pPr>
  </w:style>
  <w:style w:type="character" w:customStyle="1" w:styleId="EncabezadoCar">
    <w:name w:val="Encabezado Car"/>
    <w:basedOn w:val="Fuentedeprrafopredeter"/>
    <w:link w:val="Encabezado"/>
    <w:uiPriority w:val="99"/>
    <w:rsid w:val="00BF1896"/>
  </w:style>
  <w:style w:type="paragraph" w:styleId="Piedepgina">
    <w:name w:val="footer"/>
    <w:basedOn w:val="Normal"/>
    <w:link w:val="PiedepginaCar"/>
    <w:uiPriority w:val="99"/>
    <w:unhideWhenUsed/>
    <w:rsid w:val="00BF1896"/>
    <w:pPr>
      <w:tabs>
        <w:tab w:val="center" w:pos="4419"/>
        <w:tab w:val="right" w:pos="8838"/>
      </w:tabs>
    </w:pPr>
  </w:style>
  <w:style w:type="character" w:customStyle="1" w:styleId="PiedepginaCar">
    <w:name w:val="Pie de página Car"/>
    <w:basedOn w:val="Fuentedeprrafopredeter"/>
    <w:link w:val="Piedepgina"/>
    <w:uiPriority w:val="99"/>
    <w:rsid w:val="00BF1896"/>
  </w:style>
  <w:style w:type="paragraph" w:styleId="Textodeglobo">
    <w:name w:val="Balloon Text"/>
    <w:basedOn w:val="Normal"/>
    <w:link w:val="TextodegloboCar"/>
    <w:uiPriority w:val="99"/>
    <w:semiHidden/>
    <w:unhideWhenUsed/>
    <w:rsid w:val="00BF1896"/>
    <w:rPr>
      <w:rFonts w:ascii="Tahoma" w:hAnsi="Tahoma" w:cs="Tahoma"/>
      <w:sz w:val="16"/>
      <w:szCs w:val="16"/>
    </w:rPr>
  </w:style>
  <w:style w:type="character" w:customStyle="1" w:styleId="TextodegloboCar">
    <w:name w:val="Texto de globo Car"/>
    <w:basedOn w:val="Fuentedeprrafopredeter"/>
    <w:link w:val="Textodeglobo"/>
    <w:uiPriority w:val="99"/>
    <w:semiHidden/>
    <w:rsid w:val="00BF1896"/>
    <w:rPr>
      <w:rFonts w:ascii="Tahoma" w:hAnsi="Tahoma" w:cs="Tahoma"/>
      <w:sz w:val="16"/>
      <w:szCs w:val="16"/>
    </w:rPr>
  </w:style>
  <w:style w:type="paragraph" w:styleId="Prrafodelista">
    <w:name w:val="List Paragraph"/>
    <w:basedOn w:val="Normal"/>
    <w:uiPriority w:val="34"/>
    <w:qFormat/>
    <w:rsid w:val="005F4B04"/>
    <w:pPr>
      <w:ind w:left="720"/>
      <w:contextualSpacing/>
    </w:pPr>
  </w:style>
  <w:style w:type="paragraph" w:styleId="Textoindependiente">
    <w:name w:val="Body Text"/>
    <w:basedOn w:val="Normal"/>
    <w:link w:val="TextoindependienteCar"/>
    <w:uiPriority w:val="1"/>
    <w:qFormat/>
    <w:rsid w:val="006F1B63"/>
    <w:pPr>
      <w:widowControl w:val="0"/>
      <w:ind w:left="134"/>
    </w:pPr>
    <w:rPr>
      <w:rFonts w:ascii="Arial" w:eastAsia="Arial" w:hAnsi="Arial"/>
      <w:sz w:val="17"/>
      <w:szCs w:val="17"/>
      <w:lang w:val="en-US"/>
    </w:rPr>
  </w:style>
  <w:style w:type="character" w:customStyle="1" w:styleId="TextoindependienteCar">
    <w:name w:val="Texto independiente Car"/>
    <w:basedOn w:val="Fuentedeprrafopredeter"/>
    <w:link w:val="Textoindependiente"/>
    <w:uiPriority w:val="1"/>
    <w:rsid w:val="006F1B63"/>
    <w:rPr>
      <w:rFonts w:ascii="Arial" w:eastAsia="Arial" w:hAnsi="Arial"/>
      <w:sz w:val="17"/>
      <w:szCs w:val="17"/>
      <w:lang w:val="en-US"/>
    </w:rPr>
  </w:style>
  <w:style w:type="table" w:styleId="Tablaconcuadrcula">
    <w:name w:val="Table Grid"/>
    <w:basedOn w:val="Tablanormal"/>
    <w:uiPriority w:val="59"/>
    <w:rsid w:val="006F1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rsid w:val="006F1B63"/>
    <w:pPr>
      <w:spacing w:after="120" w:line="480" w:lineRule="auto"/>
    </w:pPr>
  </w:style>
  <w:style w:type="character" w:customStyle="1" w:styleId="Textoindependiente2Car">
    <w:name w:val="Texto independiente 2 Car"/>
    <w:basedOn w:val="Fuentedeprrafopredeter"/>
    <w:link w:val="Textoindependiente2"/>
    <w:rsid w:val="006F1B63"/>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rsid w:val="006924E4"/>
    <w:rPr>
      <w:rFonts w:eastAsia="Times New Roman" w:cs="Times New Roman"/>
      <w:b/>
      <w:color w:val="990000"/>
      <w:sz w:val="36"/>
      <w:szCs w:val="20"/>
      <w:u w:val="single"/>
      <w:lang w:val="es-PE" w:eastAsia="es-ES"/>
    </w:rPr>
  </w:style>
  <w:style w:type="paragraph" w:customStyle="1" w:styleId="WW-DzMetin">
    <w:name w:val="WW-Düz Metin"/>
    <w:basedOn w:val="Normal"/>
    <w:rsid w:val="000F7918"/>
    <w:rPr>
      <w:rFonts w:ascii="Courier New" w:eastAsia="MS Mincho" w:hAnsi="Courier New" w:cs="Arial"/>
      <w:color w:val="383838"/>
      <w:lang w:val="en-US" w:eastAsia="tr-TR"/>
    </w:rPr>
  </w:style>
  <w:style w:type="paragraph" w:styleId="Textodebloque">
    <w:name w:val="Block Text"/>
    <w:basedOn w:val="Normal"/>
    <w:rsid w:val="000E55C6"/>
    <w:pPr>
      <w:tabs>
        <w:tab w:val="left" w:pos="-720"/>
      </w:tabs>
      <w:spacing w:line="240" w:lineRule="atLeast"/>
      <w:ind w:left="-709" w:right="-568"/>
      <w:jc w:val="both"/>
    </w:pPr>
    <w:rPr>
      <w:rFonts w:ascii="Arial" w:hAnsi="Arial" w:cs="Arial"/>
      <w:sz w:val="20"/>
      <w:szCs w:val="20"/>
      <w:lang w:val="es-ES_tradnl"/>
    </w:rPr>
  </w:style>
  <w:style w:type="table" w:customStyle="1" w:styleId="TableGrid6">
    <w:name w:val="Table Grid6"/>
    <w:basedOn w:val="Tablanormal"/>
    <w:next w:val="Tablaconcuadrcula"/>
    <w:uiPriority w:val="39"/>
    <w:rsid w:val="004C17B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4C17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D7D610E-54D1-4ECE-9B81-38A0939A0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1089</Words>
  <Characters>5994</Characters>
  <Application>Microsoft Office Word</Application>
  <DocSecurity>0</DocSecurity>
  <Lines>49</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TEAM OS</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Operaciones 1 Aerovision</cp:lastModifiedBy>
  <cp:revision>4</cp:revision>
  <dcterms:created xsi:type="dcterms:W3CDTF">2025-12-17T15:59:00Z</dcterms:created>
  <dcterms:modified xsi:type="dcterms:W3CDTF">2026-01-08T21:15:00Z</dcterms:modified>
</cp:coreProperties>
</file>